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E24" w:rsidRPr="00D66E24" w:rsidRDefault="00D66E24" w:rsidP="00D66E24">
      <w:pPr>
        <w:suppressAutoHyphens/>
        <w:kinsoku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noProof/>
          <w:color w:val="000000"/>
          <w:kern w:val="0"/>
          <w:sz w:val="30"/>
          <w:szCs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197600" cy="441960"/>
                <wp:effectExtent l="0" t="0" r="12700" b="15240"/>
                <wp:wrapNone/>
                <wp:docPr id="1" name="正方形/長方形 1"/>
                <wp:cNvGraphicFramePr/>
                <a:graphic xmlns:a="http://schemas.openxmlformats.org/drawingml/2006/main">
                  <a:graphicData uri="http://schemas.microsoft.com/office/word/2010/wordprocessingShape">
                    <wps:wsp>
                      <wps:cNvSpPr/>
                      <wps:spPr>
                        <a:xfrm>
                          <a:off x="0" y="0"/>
                          <a:ext cx="6197600" cy="4419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69F49B" id="正方形/長方形 1" o:spid="_x0000_s1026" style="position:absolute;left:0;text-align:left;margin-left:0;margin-top:0;width:488pt;height:3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" filled="f" strokecolor="black [3213]" strokeweight="1pt"/>
            </w:pict>
          </mc:Fallback>
        </mc:AlternateContent>
      </w:r>
      <w:r w:rsidRPr="00D66E24">
        <w:rPr>
          <w:rFonts w:ascii="Times New Roman" w:eastAsia="ＭＳ 明朝" w:hAnsi="Times New Roman" w:cs="ＭＳ 明朝" w:hint="eastAsia"/>
          <w:color w:val="000000"/>
          <w:kern w:val="0"/>
          <w:sz w:val="30"/>
          <w:szCs w:val="30"/>
        </w:rPr>
        <w:t>大牟田市立大牟田中央小学校</w:t>
      </w:r>
    </w:p>
    <w:p w:rsidR="00D66E24" w:rsidRPr="00D66E24" w:rsidRDefault="00D66E24" w:rsidP="00D66E24">
      <w:pPr>
        <w:overflowPunct w:val="0"/>
        <w:textAlignment w:val="baseline"/>
        <w:rPr>
          <w:rFonts w:ascii="ＭＳ 明朝" w:eastAsia="ＭＳ 明朝" w:hAnsi="Times New Roman" w:cs="Times New Roman"/>
          <w:color w:val="000000"/>
          <w:spacing w:val="2"/>
          <w:kern w:val="0"/>
          <w:szCs w:val="21"/>
        </w:rPr>
      </w:pPr>
    </w:p>
    <w:p w:rsidR="00D66E24" w:rsidRPr="00D66E24" w:rsidRDefault="00D66E24" w:rsidP="00D66E24">
      <w:pPr>
        <w:overflowPunct w:val="0"/>
        <w:textAlignment w:val="baseline"/>
        <w:rPr>
          <w:rFonts w:asciiTheme="majorEastAsia" w:eastAsiaTheme="majorEastAsia" w:hAnsiTheme="majorEastAsia" w:cs="ＤＦ平成ゴシック体W5"/>
          <w:color w:val="000000"/>
          <w:kern w:val="0"/>
          <w:szCs w:val="21"/>
        </w:rPr>
      </w:pPr>
      <w:r w:rsidRPr="00D66E24">
        <w:rPr>
          <w:rFonts w:asciiTheme="majorEastAsia" w:eastAsiaTheme="majorEastAsia" w:hAnsiTheme="majorEastAsia" w:cs="ＤＦ平成ゴシック体W5" w:hint="eastAsia"/>
          <w:color w:val="000000"/>
          <w:kern w:val="0"/>
          <w:szCs w:val="21"/>
        </w:rPr>
        <w:t>１　本校のＥＳＤの特徴</w:t>
      </w:r>
    </w:p>
    <w:p w:rsidR="00D66E24" w:rsidRPr="00D66E24" w:rsidRDefault="00696AC6" w:rsidP="00D66E24">
      <w:pPr>
        <w:overflowPunct w:val="0"/>
        <w:ind w:left="212" w:firstLine="212"/>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各</w:t>
      </w:r>
      <w:r w:rsidR="00D66E24" w:rsidRPr="00D66E24">
        <w:rPr>
          <w:rFonts w:ascii="Times New Roman" w:eastAsia="ＭＳ 明朝" w:hAnsi="Times New Roman" w:cs="ＭＳ 明朝" w:hint="eastAsia"/>
          <w:color w:val="000000"/>
          <w:kern w:val="0"/>
          <w:szCs w:val="21"/>
        </w:rPr>
        <w:t>教科</w:t>
      </w:r>
      <w:r>
        <w:rPr>
          <w:rFonts w:ascii="Times New Roman" w:eastAsia="ＭＳ 明朝" w:hAnsi="Times New Roman" w:cs="ＭＳ 明朝" w:hint="eastAsia"/>
          <w:color w:val="000000"/>
          <w:kern w:val="0"/>
          <w:szCs w:val="21"/>
        </w:rPr>
        <w:t>･領域</w:t>
      </w:r>
      <w:r w:rsidR="00D66E24" w:rsidRPr="00D66E24">
        <w:rPr>
          <w:rFonts w:ascii="Times New Roman" w:eastAsia="ＭＳ 明朝" w:hAnsi="Times New Roman" w:cs="ＭＳ 明朝" w:hint="eastAsia"/>
          <w:color w:val="000000"/>
          <w:kern w:val="0"/>
          <w:szCs w:val="21"/>
        </w:rPr>
        <w:t>等</w:t>
      </w:r>
      <w:r>
        <w:rPr>
          <w:rFonts w:ascii="Times New Roman" w:eastAsia="ＭＳ 明朝" w:hAnsi="Times New Roman" w:cs="ＭＳ 明朝" w:hint="eastAsia"/>
          <w:color w:val="000000"/>
          <w:kern w:val="0"/>
          <w:szCs w:val="21"/>
        </w:rPr>
        <w:t>教育活動を</w:t>
      </w:r>
      <w:r w:rsidR="00D66E24" w:rsidRPr="00D66E24">
        <w:rPr>
          <w:rFonts w:ascii="Times New Roman" w:eastAsia="ＭＳ 明朝" w:hAnsi="Times New Roman" w:cs="ＭＳ 明朝" w:hint="eastAsia"/>
          <w:color w:val="000000"/>
          <w:kern w:val="0"/>
          <w:szCs w:val="21"/>
        </w:rPr>
        <w:t>進める中で，｢持続可能な社会づくりに向けての課題を見出し，それらを解決するために必要な能力・態度を身に付ける」ことを通して，持続可能な社会の形成者としてふさわしい資質や価値観を養う。</w:t>
      </w:r>
      <w:r>
        <w:rPr>
          <w:rFonts w:ascii="Times New Roman" w:eastAsia="ＭＳ 明朝" w:hAnsi="Times New Roman" w:cs="ＭＳ 明朝" w:hint="eastAsia"/>
          <w:color w:val="000000"/>
          <w:kern w:val="0"/>
          <w:szCs w:val="21"/>
        </w:rPr>
        <w:t>中核に，校区の公共施設などとの関連を位置付ける。</w:t>
      </w:r>
    </w:p>
    <w:p w:rsidR="00F561FC" w:rsidRDefault="00D66E24" w:rsidP="00F561FC">
      <w:pPr>
        <w:overflowPunct w:val="0"/>
        <w:ind w:leftChars="100" w:left="867" w:hangingChars="300" w:hanging="650"/>
        <w:textAlignment w:val="baseline"/>
        <w:rPr>
          <w:rFonts w:ascii="ＭＳ 明朝" w:eastAsia="ＭＳ 明朝" w:hAnsi="Times New Roman" w:cs="Times New Roman"/>
          <w:color w:val="000000"/>
          <w:spacing w:val="2"/>
          <w:kern w:val="0"/>
          <w:szCs w:val="21"/>
        </w:rPr>
      </w:pPr>
      <w:r w:rsidRPr="00D66E24">
        <w:rPr>
          <w:rFonts w:ascii="Times New Roman" w:eastAsia="ＭＳ 明朝" w:hAnsi="Times New Roman" w:cs="ＭＳ 明朝" w:hint="eastAsia"/>
          <w:color w:val="000000"/>
          <w:kern w:val="0"/>
          <w:szCs w:val="21"/>
        </w:rPr>
        <w:t>○総合的な学習の時間…｢持続可能な社会づくり｣「</w:t>
      </w:r>
      <w:r w:rsidRPr="00D66E24">
        <w:rPr>
          <w:rFonts w:ascii="Times New Roman" w:eastAsia="ＭＳ 明朝" w:hAnsi="Times New Roman" w:cs="Times New Roman"/>
          <w:color w:val="000000"/>
          <w:kern w:val="0"/>
          <w:szCs w:val="21"/>
        </w:rPr>
        <w:t>ESD</w:t>
      </w:r>
      <w:r w:rsidRPr="00D66E24">
        <w:rPr>
          <w:rFonts w:ascii="Times New Roman" w:eastAsia="ＭＳ 明朝" w:hAnsi="Times New Roman" w:cs="ＭＳ 明朝" w:hint="eastAsia"/>
          <w:color w:val="000000"/>
          <w:kern w:val="0"/>
          <w:szCs w:val="21"/>
        </w:rPr>
        <w:t>の視点に立った学習指導で重視する能力･態度」の育成を図り，</w:t>
      </w:r>
      <w:r w:rsidR="00F561FC">
        <w:rPr>
          <w:rFonts w:ascii="Times New Roman" w:eastAsia="ＭＳ 明朝" w:hAnsi="Times New Roman" w:cs="ＭＳ 明朝" w:hint="eastAsia"/>
          <w:color w:val="000000"/>
          <w:kern w:val="0"/>
          <w:szCs w:val="21"/>
        </w:rPr>
        <w:t>SDG</w:t>
      </w:r>
      <w:r w:rsidR="00F561FC">
        <w:rPr>
          <w:rFonts w:ascii="Times New Roman" w:eastAsia="ＭＳ 明朝" w:hAnsi="Times New Roman" w:cs="ＭＳ 明朝" w:hint="eastAsia"/>
          <w:color w:val="000000"/>
          <w:kern w:val="0"/>
          <w:szCs w:val="21"/>
        </w:rPr>
        <w:t>ｓとのつながり意識した</w:t>
      </w:r>
      <w:r w:rsidRPr="00D66E24">
        <w:rPr>
          <w:rFonts w:ascii="Times New Roman" w:eastAsia="ＭＳ 明朝" w:hAnsi="Times New Roman" w:cs="ＭＳ 明朝" w:hint="eastAsia"/>
          <w:color w:val="000000"/>
          <w:kern w:val="0"/>
          <w:szCs w:val="21"/>
        </w:rPr>
        <w:t>学習構成を行う。</w:t>
      </w:r>
    </w:p>
    <w:p w:rsidR="00F561FC" w:rsidRDefault="00D66E24" w:rsidP="00F561FC">
      <w:pPr>
        <w:overflowPunct w:val="0"/>
        <w:ind w:leftChars="100" w:left="867" w:hangingChars="300" w:hanging="650"/>
        <w:textAlignment w:val="baseline"/>
        <w:rPr>
          <w:rFonts w:ascii="ＭＳ 明朝" w:eastAsia="ＭＳ 明朝" w:hAnsi="Times New Roman" w:cs="Times New Roman"/>
          <w:color w:val="000000"/>
          <w:spacing w:val="2"/>
          <w:kern w:val="0"/>
          <w:szCs w:val="21"/>
        </w:rPr>
      </w:pPr>
      <w:r w:rsidRPr="00D66E24">
        <w:rPr>
          <w:rFonts w:ascii="Times New Roman" w:eastAsia="ＭＳ 明朝" w:hAnsi="Times New Roman" w:cs="ＭＳ 明朝" w:hint="eastAsia"/>
          <w:color w:val="000000"/>
          <w:kern w:val="0"/>
          <w:szCs w:val="21"/>
        </w:rPr>
        <w:t>○教科…｢生きる力｣の構成要素（思考・判断・表現，課題発見能力・問題解決能力，自立心・協調性・感動する心）と関連づけて，</w:t>
      </w:r>
      <w:r w:rsidRPr="00D66E24">
        <w:rPr>
          <w:rFonts w:ascii="Times New Roman" w:eastAsia="ＭＳ 明朝" w:hAnsi="Times New Roman" w:cs="Times New Roman"/>
          <w:color w:val="000000"/>
          <w:kern w:val="0"/>
          <w:szCs w:val="21"/>
        </w:rPr>
        <w:t>ESD</w:t>
      </w:r>
      <w:r w:rsidRPr="00D66E24">
        <w:rPr>
          <w:rFonts w:ascii="Times New Roman" w:eastAsia="ＭＳ 明朝" w:hAnsi="Times New Roman" w:cs="ＭＳ 明朝" w:hint="eastAsia"/>
          <w:color w:val="000000"/>
          <w:kern w:val="0"/>
          <w:szCs w:val="21"/>
        </w:rPr>
        <w:t>の視点（７つの能力･態度）をもって教科指導を行い，能力･態度の育成を図る。</w:t>
      </w:r>
      <w:r w:rsidR="00B959A8">
        <w:rPr>
          <w:rFonts w:ascii="Times New Roman" w:eastAsia="ＭＳ 明朝" w:hAnsi="Times New Roman" w:cs="ＭＳ 明朝" w:hint="eastAsia"/>
          <w:color w:val="000000"/>
          <w:kern w:val="0"/>
          <w:szCs w:val="21"/>
        </w:rPr>
        <w:t>また，</w:t>
      </w:r>
      <w:r w:rsidR="00F561FC">
        <w:rPr>
          <w:rFonts w:ascii="Times New Roman" w:eastAsia="ＭＳ 明朝" w:hAnsi="Times New Roman" w:cs="ＭＳ 明朝" w:hint="eastAsia"/>
          <w:color w:val="000000"/>
          <w:kern w:val="0"/>
          <w:szCs w:val="21"/>
        </w:rPr>
        <w:t>SDG</w:t>
      </w:r>
      <w:r w:rsidR="00F561FC">
        <w:rPr>
          <w:rFonts w:ascii="Times New Roman" w:eastAsia="ＭＳ 明朝" w:hAnsi="Times New Roman" w:cs="ＭＳ 明朝" w:hint="eastAsia"/>
          <w:color w:val="000000"/>
          <w:kern w:val="0"/>
          <w:szCs w:val="21"/>
        </w:rPr>
        <w:t>ｓ</w:t>
      </w:r>
      <w:r w:rsidR="00B959A8">
        <w:rPr>
          <w:rFonts w:ascii="Times New Roman" w:eastAsia="ＭＳ 明朝" w:hAnsi="Times New Roman" w:cs="ＭＳ 明朝" w:hint="eastAsia"/>
          <w:color w:val="000000"/>
          <w:kern w:val="0"/>
          <w:szCs w:val="21"/>
        </w:rPr>
        <w:t>の</w:t>
      </w:r>
      <w:r w:rsidR="00B959A8">
        <w:rPr>
          <w:rFonts w:ascii="Times New Roman" w:eastAsia="ＭＳ 明朝" w:hAnsi="Times New Roman" w:cs="ＭＳ 明朝" w:hint="eastAsia"/>
          <w:color w:val="000000"/>
          <w:kern w:val="0"/>
          <w:szCs w:val="21"/>
        </w:rPr>
        <w:t>17</w:t>
      </w:r>
      <w:r w:rsidR="00B959A8">
        <w:rPr>
          <w:rFonts w:ascii="Times New Roman" w:eastAsia="ＭＳ 明朝" w:hAnsi="Times New Roman" w:cs="ＭＳ 明朝" w:hint="eastAsia"/>
          <w:color w:val="000000"/>
          <w:kern w:val="0"/>
          <w:szCs w:val="21"/>
        </w:rPr>
        <w:t>のゴール</w:t>
      </w:r>
      <w:r w:rsidR="00F561FC">
        <w:rPr>
          <w:rFonts w:ascii="Times New Roman" w:eastAsia="ＭＳ 明朝" w:hAnsi="Times New Roman" w:cs="ＭＳ 明朝" w:hint="eastAsia"/>
          <w:color w:val="000000"/>
          <w:kern w:val="0"/>
          <w:szCs w:val="21"/>
        </w:rPr>
        <w:t>との関連を明確にする。</w:t>
      </w:r>
    </w:p>
    <w:p w:rsidR="00F561FC" w:rsidRDefault="00D66E24" w:rsidP="00F561FC">
      <w:pPr>
        <w:overflowPunct w:val="0"/>
        <w:ind w:leftChars="100" w:left="867" w:hangingChars="300" w:hanging="650"/>
        <w:textAlignment w:val="baseline"/>
        <w:rPr>
          <w:rFonts w:ascii="ＭＳ 明朝" w:eastAsia="ＭＳ 明朝" w:hAnsi="Times New Roman" w:cs="Times New Roman"/>
          <w:color w:val="000000"/>
          <w:spacing w:val="2"/>
          <w:kern w:val="0"/>
          <w:szCs w:val="21"/>
        </w:rPr>
      </w:pPr>
      <w:r w:rsidRPr="00D66E24">
        <w:rPr>
          <w:rFonts w:ascii="Times New Roman" w:eastAsia="ＭＳ 明朝" w:hAnsi="Times New Roman" w:cs="ＭＳ 明朝" w:hint="eastAsia"/>
          <w:color w:val="000000"/>
          <w:kern w:val="0"/>
          <w:szCs w:val="21"/>
        </w:rPr>
        <w:t>○道徳…持続可能な社会づくりの要素の価値観や概念を道徳的価値と関連付けて，道徳的実践力を高める。</w:t>
      </w:r>
    </w:p>
    <w:p w:rsidR="00F561FC" w:rsidRDefault="00D66E24" w:rsidP="00F561FC">
      <w:pPr>
        <w:overflowPunct w:val="0"/>
        <w:ind w:leftChars="100" w:left="867" w:hangingChars="300" w:hanging="650"/>
        <w:textAlignment w:val="baseline"/>
        <w:rPr>
          <w:rFonts w:ascii="ＭＳ 明朝" w:eastAsia="ＭＳ 明朝" w:hAnsi="Times New Roman" w:cs="Times New Roman"/>
          <w:color w:val="000000"/>
          <w:spacing w:val="2"/>
          <w:kern w:val="0"/>
          <w:szCs w:val="21"/>
        </w:rPr>
      </w:pPr>
      <w:r w:rsidRPr="00D66E24">
        <w:rPr>
          <w:rFonts w:ascii="Times New Roman" w:eastAsia="ＭＳ 明朝" w:hAnsi="Times New Roman" w:cs="ＭＳ 明朝" w:hint="eastAsia"/>
          <w:color w:val="000000"/>
          <w:kern w:val="0"/>
          <w:szCs w:val="21"/>
        </w:rPr>
        <w:t>○外国語活動…外国語活動を通して，外国語活動のねらいである｢異文化理解｣や「コミュニケーション能力」の国際感覚を養うと共に，</w:t>
      </w:r>
      <w:r w:rsidRPr="00D66E24">
        <w:rPr>
          <w:rFonts w:ascii="Times New Roman" w:eastAsia="ＭＳ 明朝" w:hAnsi="Times New Roman" w:cs="Times New Roman"/>
          <w:color w:val="000000"/>
          <w:kern w:val="0"/>
          <w:szCs w:val="21"/>
        </w:rPr>
        <w:t>ESD</w:t>
      </w:r>
      <w:r w:rsidRPr="00D66E24">
        <w:rPr>
          <w:rFonts w:ascii="Times New Roman" w:eastAsia="ＭＳ 明朝" w:hAnsi="Times New Roman" w:cs="ＭＳ 明朝" w:hint="eastAsia"/>
          <w:color w:val="000000"/>
          <w:kern w:val="0"/>
          <w:szCs w:val="21"/>
        </w:rPr>
        <w:t>の視点である｢つながりを尊重する態度｣や「コミュニケーションを行う力｣</w:t>
      </w:r>
      <w:r w:rsidRPr="00D66E24">
        <w:rPr>
          <w:rFonts w:ascii="Times New Roman" w:eastAsia="ＭＳ 明朝" w:hAnsi="Times New Roman" w:cs="Times New Roman"/>
          <w:color w:val="000000"/>
          <w:kern w:val="0"/>
          <w:szCs w:val="21"/>
        </w:rPr>
        <w:t xml:space="preserve"> </w:t>
      </w:r>
      <w:r w:rsidRPr="00D66E24">
        <w:rPr>
          <w:rFonts w:ascii="Times New Roman" w:eastAsia="ＭＳ 明朝" w:hAnsi="Times New Roman" w:cs="ＭＳ 明朝" w:hint="eastAsia"/>
          <w:color w:val="000000"/>
          <w:kern w:val="0"/>
          <w:szCs w:val="21"/>
        </w:rPr>
        <w:t>を育成する。</w:t>
      </w:r>
    </w:p>
    <w:p w:rsidR="00F561FC" w:rsidRDefault="00D66E24" w:rsidP="00F561FC">
      <w:pPr>
        <w:overflowPunct w:val="0"/>
        <w:ind w:leftChars="100" w:left="867" w:hangingChars="300" w:hanging="650"/>
        <w:textAlignment w:val="baseline"/>
        <w:rPr>
          <w:rFonts w:ascii="ＭＳ 明朝" w:eastAsia="ＭＳ 明朝" w:hAnsi="Times New Roman" w:cs="Times New Roman"/>
          <w:color w:val="000000"/>
          <w:spacing w:val="2"/>
          <w:kern w:val="0"/>
          <w:szCs w:val="21"/>
        </w:rPr>
      </w:pPr>
      <w:r w:rsidRPr="00D66E24">
        <w:rPr>
          <w:rFonts w:ascii="Times New Roman" w:eastAsia="ＭＳ 明朝" w:hAnsi="Times New Roman" w:cs="ＭＳ 明朝" w:hint="eastAsia"/>
          <w:color w:val="000000"/>
          <w:kern w:val="0"/>
          <w:szCs w:val="21"/>
        </w:rPr>
        <w:t>○特別活動…</w:t>
      </w:r>
      <w:r w:rsidRPr="00D66E24">
        <w:rPr>
          <w:rFonts w:ascii="Times New Roman" w:eastAsia="ＭＳ 明朝" w:hAnsi="Times New Roman" w:cs="Times New Roman"/>
          <w:color w:val="000000"/>
          <w:kern w:val="0"/>
          <w:szCs w:val="21"/>
        </w:rPr>
        <w:t>ESD</w:t>
      </w:r>
      <w:r w:rsidRPr="00D66E24">
        <w:rPr>
          <w:rFonts w:ascii="Times New Roman" w:eastAsia="ＭＳ 明朝" w:hAnsi="Times New Roman" w:cs="ＭＳ 明朝" w:hint="eastAsia"/>
          <w:color w:val="000000"/>
          <w:kern w:val="0"/>
          <w:szCs w:val="21"/>
        </w:rPr>
        <w:t>の視点である「他者と協力する態度」｢つながりを尊重する態度｣「責任を重んじる態度」を特別活動の「学校行事」｢学級活動｣｢児童会活動」｢クラブ活動｣に関連させて，子ども一人一人の豊かな人間性を育てる。</w:t>
      </w:r>
    </w:p>
    <w:p w:rsidR="00D66E24" w:rsidRPr="00D66E24" w:rsidRDefault="00D66E24" w:rsidP="00F561FC">
      <w:pPr>
        <w:overflowPunct w:val="0"/>
        <w:ind w:leftChars="100" w:left="867" w:hangingChars="300" w:hanging="650"/>
        <w:textAlignment w:val="baseline"/>
        <w:rPr>
          <w:rFonts w:ascii="ＭＳ 明朝" w:eastAsia="ＭＳ 明朝" w:hAnsi="Times New Roman" w:cs="Times New Roman"/>
          <w:color w:val="000000"/>
          <w:spacing w:val="2"/>
          <w:kern w:val="0"/>
          <w:szCs w:val="21"/>
        </w:rPr>
      </w:pPr>
      <w:r w:rsidRPr="00D66E24">
        <w:rPr>
          <w:rFonts w:ascii="Times New Roman" w:eastAsia="ＭＳ 明朝" w:hAnsi="Times New Roman" w:cs="ＭＳ 明朝" w:hint="eastAsia"/>
          <w:color w:val="000000"/>
          <w:kern w:val="0"/>
          <w:szCs w:val="21"/>
        </w:rPr>
        <w:t>○家庭・地域社会…学校での体験を生かし，</w:t>
      </w:r>
      <w:r w:rsidRPr="00D66E24">
        <w:rPr>
          <w:rFonts w:ascii="Times New Roman" w:eastAsia="ＭＳ 明朝" w:hAnsi="Times New Roman" w:cs="Times New Roman"/>
          <w:color w:val="000000"/>
          <w:kern w:val="0"/>
          <w:szCs w:val="21"/>
        </w:rPr>
        <w:t>ESD</w:t>
      </w:r>
      <w:r w:rsidRPr="00D66E24">
        <w:rPr>
          <w:rFonts w:ascii="Times New Roman" w:eastAsia="ＭＳ 明朝" w:hAnsi="Times New Roman" w:cs="ＭＳ 明朝" w:hint="eastAsia"/>
          <w:color w:val="000000"/>
          <w:kern w:val="0"/>
          <w:szCs w:val="21"/>
        </w:rPr>
        <w:t>の視点を地域社会へ発揮できる指導</w:t>
      </w:r>
      <w:r w:rsidR="0087773D">
        <w:rPr>
          <w:rFonts w:ascii="Times New Roman" w:eastAsia="ＭＳ 明朝" w:hAnsi="Times New Roman" w:cs="ＭＳ 明朝" w:hint="eastAsia"/>
          <w:color w:val="000000"/>
          <w:kern w:val="0"/>
          <w:szCs w:val="21"/>
        </w:rPr>
        <w:t>力</w:t>
      </w:r>
      <w:r w:rsidRPr="00D66E24">
        <w:rPr>
          <w:rFonts w:ascii="Times New Roman" w:eastAsia="ＭＳ 明朝" w:hAnsi="Times New Roman" w:cs="ＭＳ 明朝" w:hint="eastAsia"/>
          <w:color w:val="000000"/>
          <w:kern w:val="0"/>
          <w:szCs w:val="21"/>
        </w:rPr>
        <w:t>の</w:t>
      </w:r>
      <w:r w:rsidR="0087773D">
        <w:rPr>
          <w:rFonts w:ascii="Times New Roman" w:eastAsia="ＭＳ 明朝" w:hAnsi="Times New Roman" w:cs="ＭＳ 明朝" w:hint="eastAsia"/>
          <w:color w:val="000000"/>
          <w:kern w:val="0"/>
          <w:szCs w:val="21"/>
        </w:rPr>
        <w:t>向上</w:t>
      </w:r>
      <w:r w:rsidRPr="00D66E24">
        <w:rPr>
          <w:rFonts w:ascii="Times New Roman" w:eastAsia="ＭＳ 明朝" w:hAnsi="Times New Roman" w:cs="ＭＳ 明朝" w:hint="eastAsia"/>
          <w:color w:val="000000"/>
          <w:kern w:val="0"/>
          <w:szCs w:val="21"/>
        </w:rPr>
        <w:t>を図る。</w:t>
      </w:r>
    </w:p>
    <w:p w:rsidR="00D66E24" w:rsidRDefault="00D66E24" w:rsidP="00D66E24">
      <w:pPr>
        <w:overflowPunct w:val="0"/>
        <w:textAlignment w:val="baseline"/>
        <w:rPr>
          <w:rFonts w:ascii="ＭＳ 明朝" w:eastAsia="ＭＳ 明朝" w:hAnsi="Times New Roman" w:cs="Times New Roman"/>
          <w:color w:val="000000"/>
          <w:spacing w:val="2"/>
          <w:kern w:val="0"/>
          <w:szCs w:val="21"/>
        </w:rPr>
      </w:pPr>
    </w:p>
    <w:p w:rsidR="00D66E24" w:rsidRPr="00D66E24" w:rsidRDefault="00D66E24" w:rsidP="00D66E24">
      <w:pPr>
        <w:overflowPunct w:val="0"/>
        <w:textAlignment w:val="baseline"/>
        <w:rPr>
          <w:rFonts w:ascii="ＭＳ 明朝" w:eastAsia="ＭＳ 明朝" w:hAnsi="Times New Roman" w:cs="Times New Roman"/>
          <w:color w:val="000000"/>
          <w:spacing w:val="2"/>
          <w:kern w:val="0"/>
          <w:szCs w:val="21"/>
        </w:rPr>
      </w:pPr>
    </w:p>
    <w:p w:rsidR="00B959A8" w:rsidRDefault="00D66E24" w:rsidP="00D66E24">
      <w:pPr>
        <w:overflowPunct w:val="0"/>
        <w:textAlignment w:val="baseline"/>
        <w:rPr>
          <w:rFonts w:asciiTheme="majorEastAsia" w:eastAsiaTheme="majorEastAsia" w:hAnsiTheme="majorEastAsia" w:cs="ＤＦ平成ゴシック体W5"/>
          <w:color w:val="000000"/>
          <w:kern w:val="0"/>
          <w:szCs w:val="21"/>
        </w:rPr>
      </w:pPr>
      <w:r w:rsidRPr="00D66E24">
        <w:rPr>
          <w:rFonts w:asciiTheme="majorEastAsia" w:eastAsiaTheme="majorEastAsia" w:hAnsiTheme="majorEastAsia" w:cs="ＤＦ平成ゴシック体W5" w:hint="eastAsia"/>
          <w:color w:val="000000"/>
          <w:kern w:val="0"/>
          <w:szCs w:val="21"/>
        </w:rPr>
        <w:t>２　ユネスコスクールとしての活動・全体計画</w:t>
      </w:r>
    </w:p>
    <w:p w:rsidR="00D66E24" w:rsidRPr="00B959A8" w:rsidRDefault="00D66E24" w:rsidP="00B959A8">
      <w:pPr>
        <w:overflowPunct w:val="0"/>
        <w:ind w:firstLineChars="300" w:firstLine="650"/>
        <w:textAlignment w:val="baseline"/>
        <w:rPr>
          <w:rFonts w:asciiTheme="majorEastAsia" w:eastAsiaTheme="majorEastAsia" w:hAnsiTheme="majorEastAsia" w:cs="ＤＦ平成ゴシック体W5"/>
          <w:color w:val="000000"/>
          <w:kern w:val="0"/>
          <w:szCs w:val="21"/>
        </w:rPr>
      </w:pPr>
      <w:r w:rsidRPr="00D66E24">
        <w:rPr>
          <w:rFonts w:ascii="Times New Roman" w:eastAsia="ＭＳ 明朝" w:hAnsi="Times New Roman" w:cs="ＭＳ 明朝" w:hint="eastAsia"/>
          <w:color w:val="000000"/>
          <w:kern w:val="0"/>
          <w:szCs w:val="21"/>
        </w:rPr>
        <w:t>（抜粋：１・２年…生活科，３～６年…総合的な学習の時間）</w:t>
      </w:r>
    </w:p>
    <w:p w:rsidR="00D66E24" w:rsidRPr="00D66E24" w:rsidRDefault="00D66E24" w:rsidP="00CC1196">
      <w:pPr>
        <w:overflowPunct w:val="0"/>
        <w:ind w:leftChars="100" w:left="1301" w:hangingChars="500" w:hanging="1084"/>
        <w:textAlignment w:val="baseline"/>
        <w:rPr>
          <w:rFonts w:ascii="ＭＳ 明朝" w:eastAsia="ＭＳ 明朝" w:hAnsi="Times New Roman" w:cs="Times New Roman"/>
          <w:color w:val="000000"/>
          <w:spacing w:val="2"/>
          <w:kern w:val="0"/>
          <w:szCs w:val="21"/>
        </w:rPr>
      </w:pPr>
      <w:r w:rsidRPr="00D66E24">
        <w:rPr>
          <w:rFonts w:ascii="Times New Roman" w:eastAsia="ＭＳ 明朝" w:hAnsi="Times New Roman" w:cs="ＭＳ 明朝" w:hint="eastAsia"/>
          <w:color w:val="000000"/>
          <w:kern w:val="0"/>
          <w:szCs w:val="21"/>
        </w:rPr>
        <w:t>○１年生…いちねんせいになったよ，ひとつぶのたねから，がっこうのまわりをあるいてみよう，だいすきななつ，ひろがれえがお，たのしもうあき，むかしのあそびをたのしもう</w:t>
      </w:r>
    </w:p>
    <w:p w:rsidR="00F561FC" w:rsidRDefault="00F561FC" w:rsidP="00CC1196">
      <w:pPr>
        <w:overflowPunct w:val="0"/>
        <w:ind w:leftChars="100" w:left="1301" w:hangingChars="500" w:hanging="1084"/>
        <w:textAlignment w:val="baseline"/>
        <w:rPr>
          <w:rFonts w:ascii="Times New Roman" w:eastAsia="ＭＳ 明朝" w:hAnsi="Times New Roman" w:cs="ＭＳ 明朝"/>
          <w:color w:val="000000"/>
          <w:kern w:val="0"/>
          <w:szCs w:val="21"/>
        </w:rPr>
      </w:pPr>
    </w:p>
    <w:p w:rsidR="00D66E24" w:rsidRPr="00D66E24" w:rsidRDefault="00D66E24" w:rsidP="00CC1196">
      <w:pPr>
        <w:overflowPunct w:val="0"/>
        <w:ind w:leftChars="100" w:left="1301" w:hangingChars="500" w:hanging="1084"/>
        <w:textAlignment w:val="baseline"/>
        <w:rPr>
          <w:rFonts w:ascii="ＭＳ 明朝" w:eastAsia="ＭＳ 明朝" w:hAnsi="Times New Roman" w:cs="Times New Roman"/>
          <w:color w:val="000000"/>
          <w:spacing w:val="2"/>
          <w:kern w:val="0"/>
          <w:szCs w:val="21"/>
        </w:rPr>
      </w:pPr>
      <w:r w:rsidRPr="00D66E24">
        <w:rPr>
          <w:rFonts w:ascii="Times New Roman" w:eastAsia="ＭＳ 明朝" w:hAnsi="Times New Roman" w:cs="ＭＳ 明朝" w:hint="eastAsia"/>
          <w:color w:val="000000"/>
          <w:kern w:val="0"/>
          <w:szCs w:val="21"/>
        </w:rPr>
        <w:t>○２年生…レッツゴー町たんけん，ぐんぐんのびろ，町に夏がやってきた，あそび大好きあつまれ，もっと知りたいな町のこと，町のすてきを伝えよう，みんな大きくなったよね，お礼の気持ちを伝えよう</w:t>
      </w:r>
    </w:p>
    <w:p w:rsidR="00F561FC" w:rsidRDefault="00F561FC" w:rsidP="00F561FC">
      <w:pPr>
        <w:overflowPunct w:val="0"/>
        <w:ind w:firstLineChars="100" w:firstLine="217"/>
        <w:textAlignment w:val="baseline"/>
        <w:rPr>
          <w:rFonts w:ascii="Times New Roman" w:eastAsia="ＭＳ 明朝" w:hAnsi="Times New Roman" w:cs="ＭＳ 明朝"/>
          <w:color w:val="000000"/>
          <w:kern w:val="0"/>
          <w:szCs w:val="21"/>
        </w:rPr>
      </w:pPr>
    </w:p>
    <w:p w:rsidR="00CC1196" w:rsidRPr="00F561FC" w:rsidRDefault="00B02C02" w:rsidP="00F561FC">
      <w:pPr>
        <w:overflowPunct w:val="0"/>
        <w:ind w:firstLineChars="100" w:firstLine="217"/>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○３年生…「身の</w:t>
      </w:r>
      <w:r w:rsidR="00B959A8">
        <w:rPr>
          <w:rFonts w:ascii="Times New Roman" w:eastAsia="ＭＳ 明朝" w:hAnsi="Times New Roman" w:cs="ＭＳ 明朝" w:hint="eastAsia"/>
          <w:color w:val="000000"/>
          <w:kern w:val="0"/>
          <w:szCs w:val="21"/>
        </w:rPr>
        <w:t>守り方を考えよう</w:t>
      </w:r>
      <w:r w:rsidR="00D66E24" w:rsidRPr="00D66E24">
        <w:rPr>
          <w:rFonts w:ascii="Times New Roman" w:eastAsia="ＭＳ 明朝" w:hAnsi="Times New Roman" w:cs="ＭＳ 明朝" w:hint="eastAsia"/>
          <w:color w:val="000000"/>
          <w:kern w:val="0"/>
          <w:szCs w:val="21"/>
        </w:rPr>
        <w:t>」，「広げよう</w:t>
      </w:r>
      <w:r>
        <w:rPr>
          <w:rFonts w:ascii="Times New Roman" w:eastAsia="ＭＳ 明朝" w:hAnsi="Times New Roman" w:cs="ＭＳ 明朝" w:hint="eastAsia"/>
          <w:color w:val="000000"/>
          <w:kern w:val="0"/>
          <w:szCs w:val="21"/>
        </w:rPr>
        <w:t xml:space="preserve"> </w:t>
      </w:r>
      <w:r w:rsidR="00D66E24" w:rsidRPr="00D66E24">
        <w:rPr>
          <w:rFonts w:ascii="Times New Roman" w:eastAsia="ＭＳ 明朝" w:hAnsi="Times New Roman" w:cs="ＭＳ 明朝" w:hint="eastAsia"/>
          <w:color w:val="000000"/>
          <w:kern w:val="0"/>
          <w:szCs w:val="21"/>
        </w:rPr>
        <w:t>ふれあいの心」</w:t>
      </w:r>
      <w:r w:rsidR="00B959A8">
        <w:rPr>
          <w:rFonts w:ascii="Times New Roman" w:eastAsia="ＭＳ 明朝" w:hAnsi="Times New Roman" w:cs="ＭＳ 明朝" w:hint="eastAsia"/>
          <w:color w:val="000000"/>
          <w:kern w:val="0"/>
          <w:szCs w:val="21"/>
        </w:rPr>
        <w:t>，「動物園を紹介しよう」</w:t>
      </w:r>
    </w:p>
    <w:p w:rsidR="00F561FC" w:rsidRDefault="00F561FC" w:rsidP="00F561FC">
      <w:pPr>
        <w:overflowPunct w:val="0"/>
        <w:ind w:firstLineChars="100" w:firstLine="217"/>
        <w:textAlignment w:val="baseline"/>
        <w:rPr>
          <w:rFonts w:ascii="Times New Roman" w:eastAsia="ＭＳ 明朝" w:hAnsi="Times New Roman" w:cs="ＭＳ 明朝"/>
          <w:color w:val="000000"/>
          <w:kern w:val="0"/>
          <w:szCs w:val="21"/>
        </w:rPr>
      </w:pPr>
    </w:p>
    <w:p w:rsidR="00CC1196" w:rsidRPr="00F561FC" w:rsidRDefault="00D66E24" w:rsidP="00F561FC">
      <w:pPr>
        <w:overflowPunct w:val="0"/>
        <w:ind w:firstLineChars="100" w:firstLine="217"/>
        <w:textAlignment w:val="baseline"/>
        <w:rPr>
          <w:rFonts w:ascii="ＭＳ 明朝" w:eastAsia="ＭＳ 明朝" w:hAnsi="Times New Roman" w:cs="Times New Roman"/>
          <w:color w:val="000000"/>
          <w:spacing w:val="2"/>
          <w:kern w:val="0"/>
          <w:szCs w:val="21"/>
        </w:rPr>
      </w:pPr>
      <w:r w:rsidRPr="00D66E24">
        <w:rPr>
          <w:rFonts w:ascii="Times New Roman" w:eastAsia="ＭＳ 明朝" w:hAnsi="Times New Roman" w:cs="ＭＳ 明朝" w:hint="eastAsia"/>
          <w:color w:val="000000"/>
          <w:kern w:val="0"/>
          <w:szCs w:val="21"/>
        </w:rPr>
        <w:t>○４年生…「延命公園ウォッチング（春～夏）（秋～冬）」，「</w:t>
      </w:r>
      <w:r w:rsidR="00F561FC">
        <w:rPr>
          <w:rFonts w:ascii="Times New Roman" w:eastAsia="ＭＳ 明朝" w:hAnsi="Times New Roman" w:cs="ＭＳ 明朝" w:hint="eastAsia"/>
          <w:color w:val="000000"/>
          <w:kern w:val="0"/>
          <w:szCs w:val="21"/>
        </w:rPr>
        <w:t>１０歳の決意」</w:t>
      </w:r>
    </w:p>
    <w:p w:rsidR="00F561FC" w:rsidRDefault="00F561FC" w:rsidP="00CC1196">
      <w:pPr>
        <w:overflowPunct w:val="0"/>
        <w:ind w:leftChars="99" w:left="1270" w:hangingChars="487" w:hanging="1055"/>
        <w:textAlignment w:val="baseline"/>
        <w:rPr>
          <w:rFonts w:ascii="Times New Roman" w:eastAsia="ＭＳ 明朝" w:hAnsi="Times New Roman" w:cs="ＭＳ 明朝"/>
          <w:color w:val="000000"/>
          <w:kern w:val="0"/>
          <w:szCs w:val="21"/>
        </w:rPr>
      </w:pPr>
    </w:p>
    <w:p w:rsidR="00D66E24" w:rsidRPr="00D66E24" w:rsidRDefault="00D66E24" w:rsidP="00CC1196">
      <w:pPr>
        <w:overflowPunct w:val="0"/>
        <w:ind w:leftChars="99" w:left="1270" w:hangingChars="487" w:hanging="1055"/>
        <w:textAlignment w:val="baseline"/>
        <w:rPr>
          <w:rFonts w:ascii="ＭＳ 明朝" w:eastAsia="ＭＳ 明朝" w:hAnsi="Times New Roman" w:cs="Times New Roman"/>
          <w:color w:val="000000"/>
          <w:spacing w:val="2"/>
          <w:kern w:val="0"/>
          <w:szCs w:val="21"/>
        </w:rPr>
      </w:pPr>
      <w:r w:rsidRPr="00D66E24">
        <w:rPr>
          <w:rFonts w:ascii="Times New Roman" w:eastAsia="ＭＳ 明朝" w:hAnsi="Times New Roman" w:cs="ＭＳ 明朝" w:hint="eastAsia"/>
          <w:color w:val="000000"/>
          <w:kern w:val="0"/>
          <w:szCs w:val="21"/>
        </w:rPr>
        <w:t>○５年生…</w:t>
      </w:r>
      <w:r w:rsidR="004C38D6" w:rsidRPr="00D66E24">
        <w:rPr>
          <w:rFonts w:ascii="Times New Roman" w:eastAsia="ＭＳ 明朝" w:hAnsi="Times New Roman" w:cs="ＭＳ 明朝" w:hint="eastAsia"/>
          <w:color w:val="000000"/>
          <w:kern w:val="0"/>
          <w:szCs w:val="21"/>
        </w:rPr>
        <w:t>「米とわたしたちの生活」，</w:t>
      </w:r>
      <w:r w:rsidRPr="00D66E24">
        <w:rPr>
          <w:rFonts w:ascii="Times New Roman" w:eastAsia="ＭＳ 明朝" w:hAnsi="Times New Roman" w:cs="ＭＳ 明朝" w:hint="eastAsia"/>
          <w:color w:val="000000"/>
          <w:kern w:val="0"/>
          <w:szCs w:val="21"/>
        </w:rPr>
        <w:t>「見つめよう</w:t>
      </w:r>
      <w:r w:rsidRPr="00D66E24">
        <w:rPr>
          <w:rFonts w:ascii="Times New Roman" w:eastAsia="ＭＳ 明朝" w:hAnsi="Times New Roman" w:cs="Times New Roman"/>
          <w:color w:val="000000"/>
          <w:kern w:val="0"/>
          <w:szCs w:val="21"/>
        </w:rPr>
        <w:t>!!</w:t>
      </w:r>
      <w:r w:rsidR="00F561FC">
        <w:rPr>
          <w:rFonts w:ascii="Times New Roman" w:eastAsia="ＭＳ 明朝" w:hAnsi="Times New Roman" w:cs="Times New Roman" w:hint="eastAsia"/>
          <w:color w:val="000000"/>
          <w:kern w:val="0"/>
          <w:szCs w:val="21"/>
        </w:rPr>
        <w:t>わたしたちの町</w:t>
      </w:r>
      <w:r w:rsidR="00F561FC">
        <w:rPr>
          <w:rFonts w:ascii="Times New Roman" w:eastAsia="ＭＳ 明朝" w:hAnsi="Times New Roman" w:cs="Times New Roman" w:hint="eastAsia"/>
          <w:color w:val="000000"/>
          <w:kern w:val="0"/>
          <w:szCs w:val="21"/>
        </w:rPr>
        <w:t xml:space="preserve"> </w:t>
      </w:r>
      <w:r w:rsidRPr="00D66E24">
        <w:rPr>
          <w:rFonts w:ascii="Times New Roman" w:eastAsia="ＭＳ 明朝" w:hAnsi="Times New Roman" w:cs="ＭＳ 明朝" w:hint="eastAsia"/>
          <w:color w:val="000000"/>
          <w:kern w:val="0"/>
          <w:szCs w:val="21"/>
        </w:rPr>
        <w:t>大牟田</w:t>
      </w:r>
      <w:r w:rsidR="00F561FC">
        <w:rPr>
          <w:rFonts w:ascii="Times New Roman" w:eastAsia="ＭＳ 明朝" w:hAnsi="Times New Roman" w:cs="ＭＳ 明朝" w:hint="eastAsia"/>
          <w:color w:val="000000"/>
          <w:kern w:val="0"/>
          <w:szCs w:val="21"/>
        </w:rPr>
        <w:t xml:space="preserve"> </w:t>
      </w:r>
      <w:r w:rsidRPr="00D66E24">
        <w:rPr>
          <w:rFonts w:ascii="Times New Roman" w:eastAsia="ＭＳ 明朝" w:hAnsi="Times New Roman" w:cs="ＭＳ 明朝" w:hint="eastAsia"/>
          <w:color w:val="000000"/>
          <w:kern w:val="0"/>
          <w:szCs w:val="21"/>
        </w:rPr>
        <w:t>～</w:t>
      </w:r>
      <w:r w:rsidR="00F561FC">
        <w:rPr>
          <w:rFonts w:ascii="Times New Roman" w:eastAsia="ＭＳ 明朝" w:hAnsi="Times New Roman" w:cs="ＭＳ 明朝" w:hint="eastAsia"/>
          <w:color w:val="000000"/>
          <w:kern w:val="0"/>
          <w:szCs w:val="21"/>
        </w:rPr>
        <w:t>石炭の歴史</w:t>
      </w:r>
      <w:r w:rsidRPr="00D66E24">
        <w:rPr>
          <w:rFonts w:ascii="Times New Roman" w:eastAsia="ＭＳ 明朝" w:hAnsi="Times New Roman" w:cs="ＭＳ 明朝" w:hint="eastAsia"/>
          <w:color w:val="000000"/>
          <w:kern w:val="0"/>
          <w:szCs w:val="21"/>
        </w:rPr>
        <w:t>～」，</w:t>
      </w:r>
      <w:r w:rsidR="00F561FC" w:rsidRPr="00D66E24">
        <w:rPr>
          <w:rFonts w:ascii="Times New Roman" w:eastAsia="ＭＳ 明朝" w:hAnsi="Times New Roman" w:cs="ＭＳ 明朝" w:hint="eastAsia"/>
          <w:color w:val="000000"/>
          <w:kern w:val="0"/>
          <w:szCs w:val="21"/>
        </w:rPr>
        <w:t>「見つめよう</w:t>
      </w:r>
      <w:r w:rsidR="00F561FC" w:rsidRPr="00D66E24">
        <w:rPr>
          <w:rFonts w:ascii="Times New Roman" w:eastAsia="ＭＳ 明朝" w:hAnsi="Times New Roman" w:cs="Times New Roman"/>
          <w:color w:val="000000"/>
          <w:kern w:val="0"/>
          <w:szCs w:val="21"/>
        </w:rPr>
        <w:t>!!</w:t>
      </w:r>
      <w:r w:rsidR="00F561FC">
        <w:rPr>
          <w:rFonts w:ascii="Times New Roman" w:eastAsia="ＭＳ 明朝" w:hAnsi="Times New Roman" w:cs="Times New Roman" w:hint="eastAsia"/>
          <w:color w:val="000000"/>
          <w:kern w:val="0"/>
          <w:szCs w:val="21"/>
        </w:rPr>
        <w:t>わたしたちの町</w:t>
      </w:r>
      <w:r w:rsidR="00F561FC">
        <w:rPr>
          <w:rFonts w:ascii="Times New Roman" w:eastAsia="ＭＳ 明朝" w:hAnsi="Times New Roman" w:cs="Times New Roman" w:hint="eastAsia"/>
          <w:color w:val="000000"/>
          <w:kern w:val="0"/>
          <w:szCs w:val="21"/>
        </w:rPr>
        <w:t xml:space="preserve"> </w:t>
      </w:r>
      <w:r w:rsidR="00F561FC" w:rsidRPr="00D66E24">
        <w:rPr>
          <w:rFonts w:ascii="Times New Roman" w:eastAsia="ＭＳ 明朝" w:hAnsi="Times New Roman" w:cs="ＭＳ 明朝" w:hint="eastAsia"/>
          <w:color w:val="000000"/>
          <w:kern w:val="0"/>
          <w:szCs w:val="21"/>
        </w:rPr>
        <w:t>大牟田</w:t>
      </w:r>
      <w:r w:rsidR="00F561FC">
        <w:rPr>
          <w:rFonts w:ascii="Times New Roman" w:eastAsia="ＭＳ 明朝" w:hAnsi="Times New Roman" w:cs="ＭＳ 明朝" w:hint="eastAsia"/>
          <w:color w:val="000000"/>
          <w:kern w:val="0"/>
          <w:szCs w:val="21"/>
        </w:rPr>
        <w:t xml:space="preserve"> </w:t>
      </w:r>
      <w:r w:rsidR="00F561FC" w:rsidRPr="00D66E24">
        <w:rPr>
          <w:rFonts w:ascii="Times New Roman" w:eastAsia="ＭＳ 明朝" w:hAnsi="Times New Roman" w:cs="ＭＳ 明朝" w:hint="eastAsia"/>
          <w:color w:val="000000"/>
          <w:kern w:val="0"/>
          <w:szCs w:val="21"/>
        </w:rPr>
        <w:t>～</w:t>
      </w:r>
      <w:r w:rsidR="00F561FC">
        <w:rPr>
          <w:rFonts w:ascii="Times New Roman" w:eastAsia="ＭＳ 明朝" w:hAnsi="Times New Roman" w:cs="ＭＳ 明朝" w:hint="eastAsia"/>
          <w:color w:val="000000"/>
          <w:kern w:val="0"/>
          <w:szCs w:val="21"/>
        </w:rPr>
        <w:t>安全なくらし</w:t>
      </w:r>
      <w:r w:rsidR="00F561FC" w:rsidRPr="00D66E24">
        <w:rPr>
          <w:rFonts w:ascii="Times New Roman" w:eastAsia="ＭＳ 明朝" w:hAnsi="Times New Roman" w:cs="ＭＳ 明朝" w:hint="eastAsia"/>
          <w:color w:val="000000"/>
          <w:kern w:val="0"/>
          <w:szCs w:val="21"/>
        </w:rPr>
        <w:t>～」</w:t>
      </w:r>
    </w:p>
    <w:p w:rsidR="00F561FC" w:rsidRDefault="00F561FC" w:rsidP="00F561FC">
      <w:pPr>
        <w:overflowPunct w:val="0"/>
        <w:ind w:leftChars="100" w:left="1301" w:hangingChars="500" w:hanging="1084"/>
        <w:textAlignment w:val="baseline"/>
        <w:rPr>
          <w:rFonts w:ascii="Times New Roman" w:eastAsia="ＭＳ 明朝" w:hAnsi="Times New Roman" w:cs="ＭＳ 明朝"/>
          <w:color w:val="000000"/>
          <w:kern w:val="0"/>
          <w:szCs w:val="21"/>
        </w:rPr>
      </w:pPr>
    </w:p>
    <w:p w:rsidR="00D66E24" w:rsidRPr="00D66E24" w:rsidRDefault="00D66E24" w:rsidP="00F561FC">
      <w:pPr>
        <w:overflowPunct w:val="0"/>
        <w:ind w:leftChars="100" w:left="1301" w:hangingChars="500" w:hanging="1084"/>
        <w:textAlignment w:val="baseline"/>
        <w:rPr>
          <w:rFonts w:ascii="ＭＳ 明朝" w:eastAsia="ＭＳ 明朝" w:hAnsi="Times New Roman" w:cs="Times New Roman"/>
          <w:color w:val="000000"/>
          <w:spacing w:val="2"/>
          <w:kern w:val="0"/>
          <w:szCs w:val="21"/>
        </w:rPr>
      </w:pPr>
      <w:r w:rsidRPr="00D66E24">
        <w:rPr>
          <w:rFonts w:ascii="Times New Roman" w:eastAsia="ＭＳ 明朝" w:hAnsi="Times New Roman" w:cs="ＭＳ 明朝" w:hint="eastAsia"/>
          <w:color w:val="000000"/>
          <w:kern w:val="0"/>
          <w:szCs w:val="21"/>
        </w:rPr>
        <w:t>○６年生…「世界文化遺産</w:t>
      </w:r>
      <w:r w:rsidRPr="00D66E24">
        <w:rPr>
          <w:rFonts w:ascii="ＭＳ 明朝" w:eastAsia="ＭＳ 明朝" w:hAnsi="ＭＳ 明朝" w:cs="ＭＳ 明朝"/>
          <w:color w:val="000000"/>
          <w:kern w:val="0"/>
          <w:szCs w:val="21"/>
        </w:rPr>
        <w:t>(</w:t>
      </w:r>
      <w:r w:rsidRPr="00D66E24">
        <w:rPr>
          <w:rFonts w:ascii="Times New Roman" w:eastAsia="ＭＳ 明朝" w:hAnsi="Times New Roman" w:cs="ＭＳ 明朝" w:hint="eastAsia"/>
          <w:color w:val="000000"/>
          <w:kern w:val="0"/>
          <w:szCs w:val="21"/>
        </w:rPr>
        <w:t>近代化産業遺産</w:t>
      </w:r>
      <w:r w:rsidRPr="00D66E24">
        <w:rPr>
          <w:rFonts w:ascii="ＭＳ 明朝" w:eastAsia="ＭＳ 明朝" w:hAnsi="ＭＳ 明朝" w:cs="ＭＳ 明朝"/>
          <w:color w:val="000000"/>
          <w:kern w:val="0"/>
          <w:szCs w:val="21"/>
        </w:rPr>
        <w:t>)</w:t>
      </w:r>
      <w:r w:rsidRPr="00D66E24">
        <w:rPr>
          <w:rFonts w:ascii="Times New Roman" w:eastAsia="ＭＳ 明朝" w:hAnsi="Times New Roman" w:cs="ＭＳ 明朝" w:hint="eastAsia"/>
          <w:color w:val="000000"/>
          <w:kern w:val="0"/>
          <w:szCs w:val="21"/>
        </w:rPr>
        <w:t>学習</w:t>
      </w:r>
      <w:r w:rsidR="00B959A8">
        <w:rPr>
          <w:rFonts w:ascii="Times New Roman" w:eastAsia="ＭＳ 明朝" w:hAnsi="Times New Roman" w:cs="ＭＳ 明朝" w:hint="eastAsia"/>
          <w:color w:val="000000"/>
          <w:kern w:val="0"/>
          <w:szCs w:val="21"/>
        </w:rPr>
        <w:t>」</w:t>
      </w:r>
      <w:r w:rsidRPr="00D66E24">
        <w:rPr>
          <w:rFonts w:ascii="Times New Roman" w:eastAsia="ＭＳ 明朝" w:hAnsi="Times New Roman" w:cs="ＭＳ 明朝" w:hint="eastAsia"/>
          <w:color w:val="000000"/>
          <w:kern w:val="0"/>
          <w:szCs w:val="21"/>
        </w:rPr>
        <w:t>，「考えよう！わたしたちの未来（ユニバーサル社会･平和な未来</w:t>
      </w:r>
      <w:r w:rsidR="00B959A8">
        <w:rPr>
          <w:rFonts w:ascii="Times New Roman" w:eastAsia="ＭＳ 明朝" w:hAnsi="Times New Roman" w:cs="ＭＳ 明朝" w:hint="eastAsia"/>
          <w:color w:val="000000"/>
          <w:kern w:val="0"/>
          <w:szCs w:val="21"/>
        </w:rPr>
        <w:t>～アートマイル国際協働学習～</w:t>
      </w:r>
      <w:r w:rsidRPr="00D66E24">
        <w:rPr>
          <w:rFonts w:ascii="Times New Roman" w:eastAsia="ＭＳ 明朝" w:hAnsi="Times New Roman" w:cs="ＭＳ 明朝" w:hint="eastAsia"/>
          <w:color w:val="000000"/>
          <w:kern w:val="0"/>
          <w:szCs w:val="21"/>
        </w:rPr>
        <w:t>・わたしの未来</w:t>
      </w:r>
      <w:r w:rsidRPr="00D66E24">
        <w:rPr>
          <w:rFonts w:ascii="ＭＳ 明朝" w:eastAsia="ＭＳ 明朝" w:hAnsi="ＭＳ 明朝" w:cs="ＭＳ 明朝"/>
          <w:color w:val="000000"/>
          <w:kern w:val="0"/>
          <w:szCs w:val="21"/>
        </w:rPr>
        <w:t>)</w:t>
      </w:r>
      <w:r w:rsidR="00B959A8">
        <w:rPr>
          <w:rFonts w:ascii="Times New Roman" w:eastAsia="ＭＳ 明朝" w:hAnsi="Times New Roman" w:cs="ＭＳ 明朝" w:hint="eastAsia"/>
          <w:color w:val="000000"/>
          <w:kern w:val="0"/>
          <w:szCs w:val="21"/>
        </w:rPr>
        <w:t>」</w:t>
      </w:r>
    </w:p>
    <w:p w:rsidR="00D66E24" w:rsidRPr="00D66E24" w:rsidRDefault="008524A2" w:rsidP="00D66E24">
      <w:pPr>
        <w:overflowPunct w:val="0"/>
        <w:textAlignment w:val="baseline"/>
        <w:rPr>
          <w:rFonts w:asciiTheme="majorEastAsia" w:eastAsiaTheme="majorEastAsia" w:hAnsiTheme="majorEastAsia" w:cs="ＤＦ平成ゴシック体W5"/>
          <w:color w:val="000000"/>
          <w:kern w:val="0"/>
          <w:szCs w:val="21"/>
        </w:rPr>
      </w:pPr>
      <w:r>
        <w:rPr>
          <w:rFonts w:ascii="HGP創英角ﾎﾟｯﾌﾟ体" w:eastAsia="HGP創英角ﾎﾟｯﾌﾟ体" w:hAnsi="HGP創英角ﾎﾟｯﾌﾟ体"/>
          <w:noProof/>
          <w:sz w:val="32"/>
        </w:rPr>
        <w:lastRenderedPageBreak/>
        <w:drawing>
          <wp:anchor distT="0" distB="0" distL="114300" distR="114300" simplePos="0" relativeHeight="251665920" behindDoc="0" locked="0" layoutInCell="1" allowOverlap="1" wp14:anchorId="4D30AF24" wp14:editId="5FBBE16D">
            <wp:simplePos x="0" y="0"/>
            <wp:positionH relativeFrom="column">
              <wp:posOffset>4925695</wp:posOffset>
            </wp:positionH>
            <wp:positionV relativeFrom="paragraph">
              <wp:posOffset>38100</wp:posOffset>
            </wp:positionV>
            <wp:extent cx="583565" cy="583565"/>
            <wp:effectExtent l="0" t="0" r="6985" b="6985"/>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ゴール0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3565" cy="583565"/>
                    </a:xfrm>
                    <a:prstGeom prst="rect">
                      <a:avLst/>
                    </a:prstGeom>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noProof/>
          <w:sz w:val="32"/>
        </w:rPr>
        <w:drawing>
          <wp:anchor distT="0" distB="0" distL="114300" distR="114300" simplePos="0" relativeHeight="251674112" behindDoc="0" locked="0" layoutInCell="1" allowOverlap="1" wp14:anchorId="3830C4B7" wp14:editId="41F77753">
            <wp:simplePos x="0" y="0"/>
            <wp:positionH relativeFrom="column">
              <wp:posOffset>5615305</wp:posOffset>
            </wp:positionH>
            <wp:positionV relativeFrom="paragraph">
              <wp:posOffset>38100</wp:posOffset>
            </wp:positionV>
            <wp:extent cx="581025" cy="581025"/>
            <wp:effectExtent l="0" t="0" r="9525" b="9525"/>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ゴール1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sidR="00D66E24" w:rsidRPr="00D66E24">
        <w:rPr>
          <w:rFonts w:asciiTheme="majorEastAsia" w:eastAsiaTheme="majorEastAsia" w:hAnsiTheme="majorEastAsia" w:cs="ＤＦ平成ゴシック体W5" w:hint="eastAsia"/>
          <w:color w:val="000000"/>
          <w:kern w:val="0"/>
          <w:szCs w:val="21"/>
        </w:rPr>
        <w:t>３　特徴的な活動事例の紹介</w:t>
      </w:r>
    </w:p>
    <w:p w:rsidR="00D66E24" w:rsidRPr="00E223B8" w:rsidRDefault="00E223B8" w:rsidP="00F561FC">
      <w:pPr>
        <w:overflowPunct w:val="0"/>
        <w:ind w:firstLineChars="100" w:firstLine="217"/>
        <w:textAlignment w:val="baseline"/>
        <w:rPr>
          <w:rFonts w:ascii="ＭＳ 明朝" w:eastAsia="ＭＳ 明朝" w:hAnsi="Times New Roman" w:cs="Times New Roman"/>
          <w:spacing w:val="2"/>
          <w:kern w:val="0"/>
          <w:szCs w:val="21"/>
        </w:rPr>
      </w:pPr>
      <w:r w:rsidRPr="00E223B8">
        <w:rPr>
          <w:rFonts w:ascii="Times New Roman" w:eastAsia="ＭＳ 明朝" w:hAnsi="Times New Roman" w:cs="ＭＳ 明朝" w:hint="eastAsia"/>
          <w:kern w:val="0"/>
          <w:szCs w:val="21"/>
        </w:rPr>
        <w:t>３年生</w:t>
      </w:r>
      <w:r w:rsidR="00D66E24" w:rsidRPr="00E223B8">
        <w:rPr>
          <w:rFonts w:ascii="Times New Roman" w:eastAsia="ＭＳ 明朝" w:hAnsi="Times New Roman" w:cs="ＭＳ 明朝" w:hint="eastAsia"/>
          <w:kern w:val="0"/>
          <w:szCs w:val="21"/>
        </w:rPr>
        <w:t xml:space="preserve">　総合的な学習の時間</w:t>
      </w:r>
    </w:p>
    <w:p w:rsidR="00D66E24" w:rsidRPr="00E223B8" w:rsidRDefault="00D66E24" w:rsidP="00E223B8">
      <w:pPr>
        <w:overflowPunct w:val="0"/>
        <w:ind w:firstLineChars="500" w:firstLine="1084"/>
        <w:textAlignment w:val="baseline"/>
        <w:rPr>
          <w:rFonts w:ascii="ＭＳ 明朝" w:eastAsia="ＭＳ 明朝" w:hAnsi="Times New Roman" w:cs="Times New Roman"/>
          <w:spacing w:val="2"/>
          <w:kern w:val="0"/>
          <w:szCs w:val="21"/>
        </w:rPr>
      </w:pPr>
      <w:r w:rsidRPr="00E223B8">
        <w:rPr>
          <w:rFonts w:ascii="Times New Roman" w:eastAsia="ＭＳ 明朝" w:hAnsi="Times New Roman" w:cs="ＭＳ 明朝" w:hint="eastAsia"/>
          <w:kern w:val="0"/>
          <w:szCs w:val="21"/>
        </w:rPr>
        <w:t>単元名「</w:t>
      </w:r>
      <w:r w:rsidR="00E223B8" w:rsidRPr="00E223B8">
        <w:rPr>
          <w:rFonts w:ascii="Times New Roman" w:eastAsia="ＭＳ 明朝" w:hAnsi="Times New Roman" w:cs="ＭＳ 明朝" w:hint="eastAsia"/>
          <w:kern w:val="0"/>
          <w:szCs w:val="21"/>
        </w:rPr>
        <w:t>広げよう</w:t>
      </w:r>
      <w:r w:rsidR="00E223B8" w:rsidRPr="00E223B8">
        <w:rPr>
          <w:rFonts w:ascii="Times New Roman" w:eastAsia="ＭＳ 明朝" w:hAnsi="Times New Roman" w:cs="ＭＳ 明朝" w:hint="eastAsia"/>
          <w:kern w:val="0"/>
          <w:szCs w:val="21"/>
        </w:rPr>
        <w:t xml:space="preserve"> </w:t>
      </w:r>
      <w:r w:rsidR="00E223B8" w:rsidRPr="00E223B8">
        <w:rPr>
          <w:rFonts w:ascii="Times New Roman" w:eastAsia="ＭＳ 明朝" w:hAnsi="Times New Roman" w:cs="ＭＳ 明朝" w:hint="eastAsia"/>
          <w:kern w:val="0"/>
          <w:szCs w:val="21"/>
        </w:rPr>
        <w:t>ふれあいの心</w:t>
      </w:r>
      <w:r w:rsidRPr="00E223B8">
        <w:rPr>
          <w:rFonts w:ascii="Times New Roman" w:eastAsia="ＭＳ 明朝" w:hAnsi="Times New Roman" w:cs="ＭＳ 明朝" w:hint="eastAsia"/>
          <w:kern w:val="0"/>
          <w:szCs w:val="21"/>
        </w:rPr>
        <w:t>」</w:t>
      </w:r>
    </w:p>
    <w:p w:rsidR="00D66E24" w:rsidRPr="00D66E24" w:rsidRDefault="00D66E24" w:rsidP="00F561FC">
      <w:pPr>
        <w:overflowPunct w:val="0"/>
        <w:ind w:firstLineChars="100" w:firstLine="217"/>
        <w:textAlignment w:val="baseline"/>
        <w:rPr>
          <w:rFonts w:ascii="ＭＳ 明朝" w:eastAsia="ＭＳ 明朝" w:hAnsi="Times New Roman" w:cs="Times New Roman"/>
          <w:color w:val="000000"/>
          <w:spacing w:val="2"/>
          <w:kern w:val="0"/>
          <w:szCs w:val="21"/>
        </w:rPr>
      </w:pPr>
      <w:r w:rsidRPr="00D66E24">
        <w:rPr>
          <w:rFonts w:ascii="Times New Roman" w:eastAsia="ＭＳ 明朝" w:hAnsi="Times New Roman" w:cs="ＭＳ 明朝" w:hint="eastAsia"/>
          <w:color w:val="000000"/>
          <w:kern w:val="0"/>
          <w:szCs w:val="21"/>
        </w:rPr>
        <w:t xml:space="preserve">○目標　</w:t>
      </w:r>
    </w:p>
    <w:p w:rsidR="00D66E24" w:rsidRPr="00673CF3" w:rsidRDefault="00D66E24" w:rsidP="00D66E24">
      <w:pPr>
        <w:overflowPunct w:val="0"/>
        <w:ind w:left="636" w:hanging="212"/>
        <w:textAlignment w:val="baseline"/>
        <w:rPr>
          <w:rFonts w:ascii="ＭＳ 明朝" w:eastAsia="ＭＳ 明朝" w:hAnsi="Times New Roman" w:cs="Times New Roman"/>
          <w:spacing w:val="2"/>
          <w:kern w:val="0"/>
          <w:szCs w:val="21"/>
        </w:rPr>
      </w:pPr>
      <w:r w:rsidRPr="00673CF3">
        <w:rPr>
          <w:rFonts w:ascii="Times New Roman" w:eastAsia="ＭＳ 明朝" w:hAnsi="Times New Roman" w:cs="ＭＳ 明朝" w:hint="eastAsia"/>
          <w:kern w:val="0"/>
          <w:szCs w:val="21"/>
        </w:rPr>
        <w:t>・</w:t>
      </w:r>
      <w:r w:rsidR="00E17C9C" w:rsidRPr="00673CF3">
        <w:rPr>
          <w:rFonts w:ascii="Times New Roman" w:eastAsia="ＭＳ 明朝" w:hAnsi="Times New Roman" w:cs="ＭＳ 明朝" w:hint="eastAsia"/>
          <w:kern w:val="0"/>
          <w:szCs w:val="21"/>
        </w:rPr>
        <w:t xml:space="preserve">　</w:t>
      </w:r>
      <w:r w:rsidR="008524A2">
        <w:rPr>
          <w:rFonts w:ascii="ＭＳ 明朝" w:hint="eastAsia"/>
        </w:rPr>
        <w:t>若草幼稚園の幼児と交流し</w:t>
      </w:r>
      <w:r w:rsidR="008524A2">
        <w:rPr>
          <w:rFonts w:ascii="ＭＳ 明朝" w:hint="eastAsia"/>
        </w:rPr>
        <w:t>，</w:t>
      </w:r>
      <w:r w:rsidR="008524A2">
        <w:rPr>
          <w:rFonts w:ascii="ＭＳ 明朝" w:hint="eastAsia"/>
        </w:rPr>
        <w:t>うまくいかない経験から交流の仕方についての課題を持つとともに</w:t>
      </w:r>
      <w:r w:rsidR="008524A2">
        <w:rPr>
          <w:rFonts w:ascii="ＭＳ 明朝" w:hint="eastAsia"/>
        </w:rPr>
        <w:t>，あらゆる年代の方と</w:t>
      </w:r>
      <w:r w:rsidR="008524A2">
        <w:rPr>
          <w:rFonts w:ascii="ＭＳ 明朝" w:hint="eastAsia"/>
        </w:rPr>
        <w:t>共に生きていくことを知り</w:t>
      </w:r>
      <w:r w:rsidR="008524A2">
        <w:rPr>
          <w:rFonts w:ascii="ＭＳ 明朝" w:hint="eastAsia"/>
        </w:rPr>
        <w:t>，</w:t>
      </w:r>
      <w:r w:rsidR="008524A2">
        <w:rPr>
          <w:rFonts w:ascii="ＭＳ 明朝" w:hint="eastAsia"/>
        </w:rPr>
        <w:t>交流の仕方について考えようとすることができる。</w:t>
      </w:r>
      <w:r w:rsidR="00CC1196" w:rsidRPr="00673CF3">
        <w:rPr>
          <w:rFonts w:ascii="Times New Roman" w:eastAsia="ＭＳ 明朝" w:hAnsi="Times New Roman" w:cs="ＭＳ 明朝" w:hint="eastAsia"/>
          <w:kern w:val="0"/>
          <w:szCs w:val="21"/>
        </w:rPr>
        <w:t xml:space="preserve">　　　　　</w:t>
      </w:r>
      <w:r w:rsidR="00394DC7" w:rsidRPr="00673CF3">
        <w:rPr>
          <w:rFonts w:ascii="Times New Roman" w:eastAsia="ＭＳ 明朝" w:hAnsi="Times New Roman" w:cs="ＭＳ 明朝" w:hint="eastAsia"/>
          <w:kern w:val="0"/>
          <w:szCs w:val="21"/>
        </w:rPr>
        <w:t xml:space="preserve">　　　　　　　</w:t>
      </w:r>
      <w:r w:rsidR="008524A2">
        <w:rPr>
          <w:rFonts w:ascii="Times New Roman" w:eastAsia="ＭＳ 明朝" w:hAnsi="Times New Roman" w:cs="ＭＳ 明朝" w:hint="eastAsia"/>
          <w:kern w:val="0"/>
          <w:szCs w:val="21"/>
        </w:rPr>
        <w:t xml:space="preserve">　　　　　　　　　　　　　　　　</w:t>
      </w:r>
      <w:r w:rsidR="00394DC7" w:rsidRPr="00673CF3">
        <w:rPr>
          <w:rFonts w:ascii="Times New Roman" w:eastAsia="ＭＳ 明朝" w:hAnsi="Times New Roman" w:cs="ＭＳ 明朝" w:hint="eastAsia"/>
          <w:kern w:val="0"/>
          <w:szCs w:val="21"/>
        </w:rPr>
        <w:t xml:space="preserve">　</w:t>
      </w:r>
      <w:r w:rsidRPr="00673CF3">
        <w:rPr>
          <w:rFonts w:ascii="Times New Roman" w:eastAsia="ＭＳ 明朝" w:hAnsi="Times New Roman" w:cs="ＭＳ 明朝" w:hint="eastAsia"/>
          <w:kern w:val="0"/>
          <w:szCs w:val="21"/>
        </w:rPr>
        <w:t>【</w:t>
      </w:r>
      <w:r w:rsidR="00673CF3">
        <w:rPr>
          <w:rFonts w:ascii="Times New Roman" w:eastAsia="ＭＳ 明朝" w:hAnsi="Times New Roman" w:cs="ＭＳ 明朝" w:hint="eastAsia"/>
          <w:kern w:val="0"/>
          <w:szCs w:val="21"/>
        </w:rPr>
        <w:t>課題発見力</w:t>
      </w:r>
      <w:r w:rsidRPr="00673CF3">
        <w:rPr>
          <w:rFonts w:ascii="Times New Roman" w:eastAsia="ＭＳ 明朝" w:hAnsi="Times New Roman" w:cs="ＭＳ 明朝" w:hint="eastAsia"/>
          <w:kern w:val="0"/>
          <w:szCs w:val="21"/>
        </w:rPr>
        <w:t>】</w:t>
      </w:r>
    </w:p>
    <w:p w:rsidR="008524A2" w:rsidRDefault="00D66E24" w:rsidP="00D66E24">
      <w:pPr>
        <w:overflowPunct w:val="0"/>
        <w:ind w:left="636" w:hanging="212"/>
        <w:textAlignment w:val="baseline"/>
        <w:rPr>
          <w:rFonts w:ascii="ＭＳ 明朝"/>
        </w:rPr>
      </w:pPr>
      <w:r w:rsidRPr="00673CF3">
        <w:rPr>
          <w:rFonts w:ascii="Times New Roman" w:eastAsia="ＭＳ 明朝" w:hAnsi="Times New Roman" w:cs="ＭＳ 明朝" w:hint="eastAsia"/>
          <w:kern w:val="0"/>
          <w:szCs w:val="21"/>
        </w:rPr>
        <w:t>・</w:t>
      </w:r>
      <w:r w:rsidR="00E17C9C" w:rsidRPr="00673CF3">
        <w:rPr>
          <w:rFonts w:ascii="Times New Roman" w:eastAsia="ＭＳ 明朝" w:hAnsi="Times New Roman" w:cs="ＭＳ 明朝" w:hint="eastAsia"/>
          <w:color w:val="FF0000"/>
          <w:kern w:val="0"/>
          <w:szCs w:val="21"/>
        </w:rPr>
        <w:t xml:space="preserve">　</w:t>
      </w:r>
      <w:r w:rsidR="008524A2">
        <w:rPr>
          <w:rFonts w:ascii="ＭＳ 明朝" w:hint="eastAsia"/>
        </w:rPr>
        <w:t>幼児とのよりよい関わり方について調べ</w:t>
      </w:r>
      <w:r w:rsidR="008524A2">
        <w:rPr>
          <w:rFonts w:ascii="ＭＳ 明朝" w:hint="eastAsia"/>
        </w:rPr>
        <w:t>，</w:t>
      </w:r>
      <w:r w:rsidR="008524A2">
        <w:rPr>
          <w:rFonts w:ascii="ＭＳ 明朝" w:hint="eastAsia"/>
        </w:rPr>
        <w:t>調べたことをもとに交流し</w:t>
      </w:r>
      <w:r w:rsidR="008524A2">
        <w:rPr>
          <w:rFonts w:ascii="ＭＳ 明朝" w:hint="eastAsia"/>
        </w:rPr>
        <w:t>，</w:t>
      </w:r>
      <w:r w:rsidR="008524A2">
        <w:rPr>
          <w:rFonts w:ascii="ＭＳ 明朝" w:hint="eastAsia"/>
        </w:rPr>
        <w:t>考えを深める。</w:t>
      </w:r>
    </w:p>
    <w:p w:rsidR="00D66E24" w:rsidRPr="00673CF3" w:rsidRDefault="008524A2" w:rsidP="008524A2">
      <w:pPr>
        <w:overflowPunct w:val="0"/>
        <w:ind w:left="636" w:hanging="212"/>
        <w:jc w:val="right"/>
        <w:textAlignment w:val="baseline"/>
        <w:rPr>
          <w:rFonts w:ascii="ＭＳ 明朝" w:eastAsia="ＭＳ 明朝" w:hAnsi="Times New Roman" w:cs="Times New Roman"/>
          <w:spacing w:val="2"/>
          <w:kern w:val="0"/>
          <w:szCs w:val="21"/>
        </w:rPr>
      </w:pPr>
      <w:r>
        <w:rPr>
          <w:rFonts w:ascii="ＭＳ 明朝" w:hint="eastAsia"/>
        </w:rPr>
        <w:t>【</w:t>
      </w:r>
      <w:r w:rsidR="00673CF3">
        <w:rPr>
          <w:rFonts w:ascii="Times New Roman" w:eastAsia="ＭＳ 明朝" w:hAnsi="Times New Roman" w:cs="ＭＳ 明朝" w:hint="eastAsia"/>
          <w:kern w:val="0"/>
          <w:szCs w:val="21"/>
        </w:rPr>
        <w:t>行動力･伝達力</w:t>
      </w:r>
      <w:r w:rsidR="00D66E24" w:rsidRPr="00673CF3">
        <w:rPr>
          <w:rFonts w:ascii="Times New Roman" w:eastAsia="ＭＳ 明朝" w:hAnsi="Times New Roman" w:cs="ＭＳ 明朝" w:hint="eastAsia"/>
          <w:kern w:val="0"/>
          <w:szCs w:val="21"/>
        </w:rPr>
        <w:t>】</w:t>
      </w:r>
    </w:p>
    <w:p w:rsidR="00673CF3" w:rsidRPr="00673CF3" w:rsidRDefault="00673CF3" w:rsidP="00673CF3">
      <w:pPr>
        <w:overflowPunct w:val="0"/>
        <w:ind w:left="636" w:hanging="212"/>
        <w:textAlignment w:val="baseline"/>
        <w:rPr>
          <w:rFonts w:ascii="ＭＳ 明朝" w:eastAsia="ＭＳ 明朝" w:hAnsi="Times New Roman" w:cs="Times New Roman"/>
          <w:spacing w:val="2"/>
          <w:kern w:val="0"/>
          <w:szCs w:val="21"/>
        </w:rPr>
      </w:pPr>
      <w:r w:rsidRPr="00673CF3">
        <w:rPr>
          <w:rFonts w:ascii="Times New Roman" w:eastAsia="ＭＳ 明朝" w:hAnsi="Times New Roman" w:cs="ＭＳ 明朝" w:hint="eastAsia"/>
          <w:kern w:val="0"/>
          <w:szCs w:val="21"/>
        </w:rPr>
        <w:t>・</w:t>
      </w:r>
      <w:r w:rsidRPr="00673CF3">
        <w:rPr>
          <w:rFonts w:ascii="Times New Roman" w:eastAsia="ＭＳ 明朝" w:hAnsi="Times New Roman" w:cs="ＭＳ 明朝" w:hint="eastAsia"/>
          <w:color w:val="FF0000"/>
          <w:kern w:val="0"/>
          <w:szCs w:val="21"/>
        </w:rPr>
        <w:t xml:space="preserve">　</w:t>
      </w:r>
      <w:r w:rsidR="008524A2">
        <w:rPr>
          <w:rFonts w:ascii="ＭＳ 明朝" w:hint="eastAsia"/>
        </w:rPr>
        <w:t>自分の学習の仕方や追究内容の深まりを振り返る事ができると共に</w:t>
      </w:r>
      <w:r w:rsidR="008524A2">
        <w:rPr>
          <w:rFonts w:ascii="ＭＳ 明朝" w:hint="eastAsia"/>
        </w:rPr>
        <w:t>，</w:t>
      </w:r>
      <w:r w:rsidR="008524A2">
        <w:rPr>
          <w:rFonts w:ascii="ＭＳ 明朝" w:hint="eastAsia"/>
        </w:rPr>
        <w:t>友達の追究のよさを認めることができる。</w:t>
      </w:r>
      <w:r w:rsidRPr="00673CF3">
        <w:rPr>
          <w:rFonts w:ascii="Times New Roman" w:eastAsia="ＭＳ 明朝" w:hAnsi="Times New Roman" w:cs="Times New Roman"/>
          <w:kern w:val="0"/>
          <w:szCs w:val="21"/>
        </w:rPr>
        <w:t xml:space="preserve"> </w:t>
      </w:r>
      <w:r w:rsidRPr="00673CF3">
        <w:rPr>
          <w:rFonts w:ascii="Times New Roman" w:eastAsia="ＭＳ 明朝" w:hAnsi="Times New Roman" w:cs="Times New Roman" w:hint="eastAsia"/>
          <w:kern w:val="0"/>
          <w:szCs w:val="21"/>
        </w:rPr>
        <w:t xml:space="preserve">　　　　　　　　　</w:t>
      </w:r>
      <w:r w:rsidRPr="00673CF3">
        <w:rPr>
          <w:rFonts w:ascii="Times New Roman" w:eastAsia="ＭＳ 明朝" w:hAnsi="Times New Roman" w:cs="Times New Roman"/>
          <w:kern w:val="0"/>
          <w:szCs w:val="21"/>
        </w:rPr>
        <w:t xml:space="preserve"> </w:t>
      </w:r>
      <w:r w:rsidRPr="00673CF3">
        <w:rPr>
          <w:rFonts w:ascii="Times New Roman" w:eastAsia="ＭＳ 明朝" w:hAnsi="Times New Roman" w:cs="ＭＳ 明朝" w:hint="eastAsia"/>
          <w:kern w:val="0"/>
          <w:szCs w:val="21"/>
        </w:rPr>
        <w:t xml:space="preserve">　　</w:t>
      </w:r>
      <w:r w:rsidR="008524A2">
        <w:rPr>
          <w:rFonts w:ascii="Times New Roman" w:eastAsia="ＭＳ 明朝" w:hAnsi="Times New Roman" w:cs="ＭＳ 明朝" w:hint="eastAsia"/>
          <w:kern w:val="0"/>
          <w:szCs w:val="21"/>
        </w:rPr>
        <w:t xml:space="preserve">　　　　　　　　　　　　　　　　</w:t>
      </w:r>
      <w:r w:rsidRPr="00673CF3">
        <w:rPr>
          <w:rFonts w:ascii="Times New Roman" w:eastAsia="ＭＳ 明朝" w:hAnsi="Times New Roman" w:cs="ＭＳ 明朝" w:hint="eastAsia"/>
          <w:kern w:val="0"/>
          <w:szCs w:val="21"/>
        </w:rPr>
        <w:t>【</w:t>
      </w:r>
      <w:r>
        <w:rPr>
          <w:rFonts w:ascii="Times New Roman" w:eastAsia="ＭＳ 明朝" w:hAnsi="Times New Roman" w:cs="ＭＳ 明朝" w:hint="eastAsia"/>
          <w:kern w:val="0"/>
          <w:szCs w:val="21"/>
        </w:rPr>
        <w:t>評価力</w:t>
      </w:r>
      <w:r w:rsidRPr="00673CF3">
        <w:rPr>
          <w:rFonts w:ascii="Times New Roman" w:eastAsia="ＭＳ 明朝" w:hAnsi="Times New Roman" w:cs="ＭＳ 明朝" w:hint="eastAsia"/>
          <w:kern w:val="0"/>
          <w:szCs w:val="21"/>
        </w:rPr>
        <w:t>】</w:t>
      </w:r>
    </w:p>
    <w:p w:rsidR="00D66E24" w:rsidRPr="00673CF3" w:rsidRDefault="00D66E24" w:rsidP="00D66E24">
      <w:pPr>
        <w:overflowPunct w:val="0"/>
        <w:ind w:left="636" w:hanging="212"/>
        <w:textAlignment w:val="baseline"/>
        <w:rPr>
          <w:rFonts w:ascii="ＭＳ 明朝" w:eastAsia="ＭＳ 明朝" w:hAnsi="Times New Roman" w:cs="Times New Roman"/>
          <w:spacing w:val="2"/>
          <w:kern w:val="0"/>
          <w:szCs w:val="21"/>
        </w:rPr>
      </w:pPr>
      <w:r w:rsidRPr="00673CF3">
        <w:rPr>
          <w:rFonts w:ascii="Times New Roman" w:eastAsia="ＭＳ 明朝" w:hAnsi="Times New Roman" w:cs="ＭＳ 明朝" w:hint="eastAsia"/>
          <w:kern w:val="0"/>
          <w:szCs w:val="21"/>
        </w:rPr>
        <w:t>・</w:t>
      </w:r>
      <w:r w:rsidR="00E17C9C" w:rsidRPr="00673CF3">
        <w:rPr>
          <w:rFonts w:ascii="Times New Roman" w:eastAsia="ＭＳ 明朝" w:hAnsi="Times New Roman" w:cs="ＭＳ 明朝" w:hint="eastAsia"/>
          <w:color w:val="FF0000"/>
          <w:kern w:val="0"/>
          <w:szCs w:val="21"/>
        </w:rPr>
        <w:t xml:space="preserve">　</w:t>
      </w:r>
      <w:r w:rsidR="008524A2">
        <w:rPr>
          <w:rFonts w:ascii="ＭＳ 明朝" w:hint="eastAsia"/>
        </w:rPr>
        <w:t>学習してきたことから</w:t>
      </w:r>
      <w:r w:rsidR="008524A2">
        <w:rPr>
          <w:rFonts w:ascii="ＭＳ 明朝" w:hint="eastAsia"/>
        </w:rPr>
        <w:t>，</w:t>
      </w:r>
      <w:r w:rsidR="008524A2">
        <w:rPr>
          <w:rFonts w:ascii="ＭＳ 明朝" w:hint="eastAsia"/>
        </w:rPr>
        <w:t>色々な方と共に生きていることに気付き</w:t>
      </w:r>
      <w:r w:rsidR="008524A2">
        <w:rPr>
          <w:rFonts w:ascii="ＭＳ 明朝" w:hint="eastAsia"/>
        </w:rPr>
        <w:t>，</w:t>
      </w:r>
      <w:r w:rsidR="008524A2">
        <w:rPr>
          <w:rFonts w:ascii="ＭＳ 明朝" w:hint="eastAsia"/>
        </w:rPr>
        <w:t>自分にできることは協力していこうという態度を育てる。</w:t>
      </w:r>
      <w:r w:rsidRPr="00673CF3">
        <w:rPr>
          <w:rFonts w:ascii="Times New Roman" w:eastAsia="ＭＳ 明朝" w:hAnsi="Times New Roman" w:cs="ＭＳ 明朝" w:hint="eastAsia"/>
          <w:color w:val="FF0000"/>
          <w:kern w:val="0"/>
          <w:szCs w:val="21"/>
        </w:rPr>
        <w:t xml:space="preserve">　</w:t>
      </w:r>
      <w:r w:rsidR="00C70355" w:rsidRPr="00673CF3">
        <w:rPr>
          <w:rFonts w:ascii="Times New Roman" w:eastAsia="ＭＳ 明朝" w:hAnsi="Times New Roman" w:cs="ＭＳ 明朝" w:hint="eastAsia"/>
          <w:kern w:val="0"/>
          <w:szCs w:val="21"/>
        </w:rPr>
        <w:t xml:space="preserve">　　　　　　</w:t>
      </w:r>
      <w:r w:rsidRPr="00673CF3">
        <w:rPr>
          <w:rFonts w:ascii="Times New Roman" w:eastAsia="ＭＳ 明朝" w:hAnsi="Times New Roman" w:cs="ＭＳ 明朝" w:hint="eastAsia"/>
          <w:kern w:val="0"/>
          <w:szCs w:val="21"/>
        </w:rPr>
        <w:t xml:space="preserve">　</w:t>
      </w:r>
      <w:r w:rsidR="00394DC7" w:rsidRPr="00673CF3">
        <w:rPr>
          <w:rFonts w:ascii="Times New Roman" w:eastAsia="ＭＳ 明朝" w:hAnsi="Times New Roman" w:cs="ＭＳ 明朝" w:hint="eastAsia"/>
          <w:kern w:val="0"/>
          <w:szCs w:val="21"/>
        </w:rPr>
        <w:t xml:space="preserve">　　　　　　　</w:t>
      </w:r>
      <w:r w:rsidR="008524A2">
        <w:rPr>
          <w:rFonts w:ascii="Times New Roman" w:eastAsia="ＭＳ 明朝" w:hAnsi="Times New Roman" w:cs="ＭＳ 明朝" w:hint="eastAsia"/>
          <w:kern w:val="0"/>
          <w:szCs w:val="21"/>
        </w:rPr>
        <w:t xml:space="preserve">　</w:t>
      </w:r>
      <w:r w:rsidR="00394DC7" w:rsidRPr="00673CF3">
        <w:rPr>
          <w:rFonts w:ascii="Times New Roman" w:eastAsia="ＭＳ 明朝" w:hAnsi="Times New Roman" w:cs="ＭＳ 明朝" w:hint="eastAsia"/>
          <w:kern w:val="0"/>
          <w:szCs w:val="21"/>
        </w:rPr>
        <w:t xml:space="preserve">　</w:t>
      </w:r>
      <w:r w:rsidRPr="00673CF3">
        <w:rPr>
          <w:rFonts w:ascii="Times New Roman" w:eastAsia="ＭＳ 明朝" w:hAnsi="Times New Roman" w:cs="ＭＳ 明朝" w:hint="eastAsia"/>
          <w:kern w:val="0"/>
          <w:szCs w:val="21"/>
        </w:rPr>
        <w:t xml:space="preserve">　　【</w:t>
      </w:r>
      <w:r w:rsidR="00673CF3">
        <w:rPr>
          <w:rFonts w:ascii="Times New Roman" w:eastAsia="ＭＳ 明朝" w:hAnsi="Times New Roman" w:cs="ＭＳ 明朝" w:hint="eastAsia"/>
          <w:kern w:val="0"/>
          <w:szCs w:val="21"/>
        </w:rPr>
        <w:t>自己の生き方</w:t>
      </w:r>
      <w:r w:rsidRPr="00673CF3">
        <w:rPr>
          <w:rFonts w:ascii="Times New Roman" w:eastAsia="ＭＳ 明朝" w:hAnsi="Times New Roman" w:cs="ＭＳ 明朝" w:hint="eastAsia"/>
          <w:kern w:val="0"/>
          <w:szCs w:val="21"/>
        </w:rPr>
        <w:t>】</w:t>
      </w:r>
    </w:p>
    <w:p w:rsidR="00D66E24" w:rsidRPr="00D66E24" w:rsidRDefault="005E7C26" w:rsidP="0051474F">
      <w:pPr>
        <w:overflowPunct w:val="0"/>
        <w:ind w:firstLineChars="100" w:firstLine="217"/>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noProof/>
          <w:kern w:val="0"/>
          <w:szCs w:val="21"/>
          <w:lang w:val="ja-JP"/>
        </w:rPr>
        <w:drawing>
          <wp:anchor distT="0" distB="0" distL="114300" distR="114300" simplePos="0" relativeHeight="251690496" behindDoc="0" locked="0" layoutInCell="1" allowOverlap="1">
            <wp:simplePos x="0" y="0"/>
            <wp:positionH relativeFrom="column">
              <wp:posOffset>4840605</wp:posOffset>
            </wp:positionH>
            <wp:positionV relativeFrom="paragraph">
              <wp:posOffset>208915</wp:posOffset>
            </wp:positionV>
            <wp:extent cx="1371600" cy="10287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MG707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028700"/>
                    </a:xfrm>
                    <a:prstGeom prst="rect">
                      <a:avLst/>
                    </a:prstGeom>
                  </pic:spPr>
                </pic:pic>
              </a:graphicData>
            </a:graphic>
            <wp14:sizeRelH relativeFrom="page">
              <wp14:pctWidth>0</wp14:pctWidth>
            </wp14:sizeRelH>
            <wp14:sizeRelV relativeFrom="page">
              <wp14:pctHeight>0</wp14:pctHeight>
            </wp14:sizeRelV>
          </wp:anchor>
        </w:drawing>
      </w:r>
      <w:r w:rsidR="00D66E24" w:rsidRPr="00D66E24">
        <w:rPr>
          <w:rFonts w:ascii="Times New Roman" w:eastAsia="ＭＳ 明朝" w:hAnsi="Times New Roman" w:cs="ＭＳ 明朝" w:hint="eastAsia"/>
          <w:color w:val="000000"/>
          <w:kern w:val="0"/>
          <w:szCs w:val="21"/>
        </w:rPr>
        <w:t>○実践の展開</w:t>
      </w:r>
    </w:p>
    <w:p w:rsidR="00D66E24" w:rsidRPr="00D66E24" w:rsidRDefault="00D66E24" w:rsidP="0051474F">
      <w:pPr>
        <w:overflowPunct w:val="0"/>
        <w:ind w:firstLineChars="200" w:firstLine="433"/>
        <w:textAlignment w:val="baseline"/>
        <w:rPr>
          <w:rFonts w:ascii="ＭＳ 明朝" w:eastAsia="ＭＳ 明朝" w:hAnsi="Times New Roman" w:cs="Times New Roman"/>
          <w:color w:val="000000"/>
          <w:spacing w:val="2"/>
          <w:kern w:val="0"/>
          <w:szCs w:val="21"/>
        </w:rPr>
      </w:pPr>
      <w:r w:rsidRPr="00D66E24">
        <w:rPr>
          <w:rFonts w:ascii="Times New Roman" w:eastAsia="ＭＳ 明朝" w:hAnsi="Times New Roman" w:cs="ＭＳ 明朝" w:hint="eastAsia"/>
          <w:color w:val="000000"/>
          <w:kern w:val="0"/>
          <w:szCs w:val="21"/>
        </w:rPr>
        <w:t>①課題設定</w:t>
      </w:r>
    </w:p>
    <w:p w:rsidR="00D66E24" w:rsidRPr="00426A2E" w:rsidRDefault="00D66E24" w:rsidP="00426A2E">
      <w:pPr>
        <w:overflowPunct w:val="0"/>
        <w:ind w:leftChars="300" w:left="867" w:rightChars="1094" w:right="2371" w:hangingChars="100" w:hanging="217"/>
        <w:textAlignment w:val="baseline"/>
        <w:rPr>
          <w:rFonts w:ascii="ＭＳ 明朝" w:eastAsia="ＭＳ 明朝" w:hAnsi="Times New Roman" w:cs="Times New Roman"/>
          <w:spacing w:val="2"/>
          <w:kern w:val="0"/>
          <w:szCs w:val="21"/>
        </w:rPr>
      </w:pPr>
      <w:r w:rsidRPr="00426A2E">
        <w:rPr>
          <w:rFonts w:ascii="Times New Roman" w:eastAsia="ＭＳ 明朝" w:hAnsi="Times New Roman" w:cs="ＭＳ 明朝" w:hint="eastAsia"/>
          <w:kern w:val="0"/>
          <w:szCs w:val="21"/>
        </w:rPr>
        <w:t>・</w:t>
      </w:r>
      <w:r w:rsidR="0032459F" w:rsidRPr="00426A2E">
        <w:rPr>
          <w:rFonts w:ascii="Times New Roman" w:eastAsia="ＭＳ 明朝" w:hAnsi="Times New Roman" w:cs="ＭＳ 明朝" w:hint="eastAsia"/>
          <w:kern w:val="0"/>
          <w:szCs w:val="21"/>
        </w:rPr>
        <w:t xml:space="preserve">　</w:t>
      </w:r>
      <w:r w:rsidR="00673CF3" w:rsidRPr="00426A2E">
        <w:rPr>
          <w:rFonts w:ascii="Times New Roman" w:eastAsia="ＭＳ 明朝" w:hAnsi="Times New Roman" w:cs="ＭＳ 明朝" w:hint="eastAsia"/>
          <w:kern w:val="0"/>
          <w:szCs w:val="21"/>
        </w:rPr>
        <w:t>幼稚園の子ども達と交流するという目的のため，幼稚園を訪問し，交流する相手の実態を知り，交流の内容を考えるという</w:t>
      </w:r>
      <w:r w:rsidRPr="00426A2E">
        <w:rPr>
          <w:rFonts w:ascii="Times New Roman" w:eastAsia="ＭＳ 明朝" w:hAnsi="Times New Roman" w:cs="ＭＳ 明朝" w:hint="eastAsia"/>
          <w:kern w:val="0"/>
          <w:szCs w:val="21"/>
        </w:rPr>
        <w:t>課題を持つ。</w:t>
      </w:r>
    </w:p>
    <w:p w:rsidR="00D66E24" w:rsidRPr="00D66E24" w:rsidRDefault="00D66E24" w:rsidP="0051474F">
      <w:pPr>
        <w:overflowPunct w:val="0"/>
        <w:ind w:firstLineChars="200" w:firstLine="433"/>
        <w:textAlignment w:val="baseline"/>
        <w:rPr>
          <w:rFonts w:ascii="ＭＳ 明朝" w:eastAsia="ＭＳ 明朝" w:hAnsi="Times New Roman" w:cs="Times New Roman"/>
          <w:color w:val="000000"/>
          <w:spacing w:val="2"/>
          <w:kern w:val="0"/>
          <w:szCs w:val="21"/>
        </w:rPr>
      </w:pPr>
      <w:r w:rsidRPr="00D66E24">
        <w:rPr>
          <w:rFonts w:ascii="Times New Roman" w:eastAsia="ＭＳ 明朝" w:hAnsi="Times New Roman" w:cs="ＭＳ 明朝" w:hint="eastAsia"/>
          <w:color w:val="000000"/>
          <w:kern w:val="0"/>
          <w:szCs w:val="21"/>
        </w:rPr>
        <w:t>②調べる</w:t>
      </w:r>
    </w:p>
    <w:p w:rsidR="00D66E24" w:rsidRPr="00426A2E" w:rsidRDefault="005E7C26" w:rsidP="00426A2E">
      <w:pPr>
        <w:overflowPunct w:val="0"/>
        <w:ind w:leftChars="300" w:left="867" w:rightChars="1094" w:right="2371" w:hangingChars="100" w:hanging="217"/>
        <w:textAlignment w:val="baseline"/>
        <w:rPr>
          <w:rFonts w:ascii="ＭＳ 明朝" w:eastAsia="ＭＳ 明朝" w:hAnsi="Times New Roman" w:cs="Times New Roman"/>
          <w:spacing w:val="2"/>
          <w:kern w:val="0"/>
          <w:szCs w:val="21"/>
        </w:rPr>
      </w:pPr>
      <w:r w:rsidRPr="0051474F">
        <w:rPr>
          <w:rFonts w:asciiTheme="majorEastAsia" w:eastAsiaTheme="majorEastAsia" w:hAnsiTheme="majorEastAsia" w:cs="ＤＦ平成ゴシック体W5" w:hint="eastAsia"/>
          <w:noProof/>
          <w:color w:val="FF0000"/>
          <w:kern w:val="0"/>
          <w:szCs w:val="21"/>
        </w:rPr>
        <mc:AlternateContent>
          <mc:Choice Requires="wps">
            <w:drawing>
              <wp:anchor distT="0" distB="0" distL="114300" distR="114300" simplePos="0" relativeHeight="251653632" behindDoc="0" locked="0" layoutInCell="1" allowOverlap="1" wp14:anchorId="65F88BF7" wp14:editId="0B1E66C3">
                <wp:simplePos x="0" y="0"/>
                <wp:positionH relativeFrom="column">
                  <wp:posOffset>4792980</wp:posOffset>
                </wp:positionH>
                <wp:positionV relativeFrom="paragraph">
                  <wp:posOffset>139065</wp:posOffset>
                </wp:positionV>
                <wp:extent cx="1447800" cy="266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47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1196" w:rsidRDefault="0087773D" w:rsidP="00CC1196">
                            <w:pPr>
                              <w:jc w:val="center"/>
                            </w:pPr>
                            <w:r>
                              <w:rPr>
                                <w:rFonts w:hint="eastAsia"/>
                              </w:rPr>
                              <w:t>写真</w:t>
                            </w:r>
                            <w:r w:rsidR="00394DC7">
                              <w:rPr>
                                <w:rFonts w:hint="eastAsia"/>
                              </w:rPr>
                              <w:t>1</w:t>
                            </w:r>
                            <w:r w:rsidR="00CC1196">
                              <w:rPr>
                                <w:rFonts w:hint="eastAsia"/>
                              </w:rPr>
                              <w:t xml:space="preserve"> </w:t>
                            </w:r>
                            <w:r w:rsidR="00673CF3">
                              <w:rPr>
                                <w:rFonts w:hint="eastAsia"/>
                              </w:rPr>
                              <w:t>幼稚園訪問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88BF7" id="_x0000_t202" coordsize="21600,21600" o:spt="202" path="m,l,21600r21600,l21600,xe">
                <v:stroke joinstyle="miter"/>
                <v:path gradientshapeok="t" o:connecttype="rect"/>
              </v:shapetype>
              <v:shape id="テキスト ボックス 6" o:spid="_x0000_s1026" type="#_x0000_t202" style="position:absolute;left:0;text-align:left;margin-left:377.4pt;margin-top:10.95pt;width:114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" filled="f" stroked="f" strokeweight=".5pt">
                <v:textbox>
                  <w:txbxContent>
                    <w:p w:rsidR="00CC1196" w:rsidRDefault="0087773D" w:rsidP="00CC1196">
                      <w:pPr>
                        <w:jc w:val="center"/>
                      </w:pPr>
                      <w:r>
                        <w:rPr>
                          <w:rFonts w:hint="eastAsia"/>
                        </w:rPr>
                        <w:t>写真</w:t>
                      </w:r>
                      <w:r w:rsidR="00394DC7">
                        <w:rPr>
                          <w:rFonts w:hint="eastAsia"/>
                        </w:rPr>
                        <w:t>1</w:t>
                      </w:r>
                      <w:r w:rsidR="00CC1196">
                        <w:rPr>
                          <w:rFonts w:hint="eastAsia"/>
                        </w:rPr>
                        <w:t xml:space="preserve"> </w:t>
                      </w:r>
                      <w:r w:rsidR="00673CF3">
                        <w:rPr>
                          <w:rFonts w:hint="eastAsia"/>
                        </w:rPr>
                        <w:t>幼稚園訪問</w:t>
                      </w:r>
                    </w:p>
                  </w:txbxContent>
                </v:textbox>
              </v:shape>
            </w:pict>
          </mc:Fallback>
        </mc:AlternateContent>
      </w:r>
      <w:r w:rsidR="00D66E24" w:rsidRPr="00426A2E">
        <w:rPr>
          <w:rFonts w:ascii="Times New Roman" w:eastAsia="ＭＳ 明朝" w:hAnsi="Times New Roman" w:cs="ＭＳ 明朝" w:hint="eastAsia"/>
          <w:kern w:val="0"/>
          <w:szCs w:val="21"/>
        </w:rPr>
        <w:t>・</w:t>
      </w:r>
      <w:r w:rsidR="0032459F" w:rsidRPr="00426A2E">
        <w:rPr>
          <w:rFonts w:ascii="Times New Roman" w:eastAsia="ＭＳ 明朝" w:hAnsi="Times New Roman" w:cs="ＭＳ 明朝" w:hint="eastAsia"/>
          <w:kern w:val="0"/>
          <w:szCs w:val="21"/>
        </w:rPr>
        <w:t xml:space="preserve">　</w:t>
      </w:r>
      <w:r w:rsidR="00673CF3" w:rsidRPr="00426A2E">
        <w:rPr>
          <w:rFonts w:ascii="Times New Roman" w:eastAsia="ＭＳ 明朝" w:hAnsi="Times New Roman" w:cs="ＭＳ 明朝" w:hint="eastAsia"/>
          <w:kern w:val="0"/>
          <w:szCs w:val="21"/>
        </w:rPr>
        <w:t>幼児など年下の子どもと接するコツや遊びなどを調べ，交流計画を立てる。</w:t>
      </w:r>
    </w:p>
    <w:p w:rsidR="00D66E24" w:rsidRPr="00D66E24" w:rsidRDefault="00852C65" w:rsidP="0051474F">
      <w:pPr>
        <w:overflowPunct w:val="0"/>
        <w:ind w:firstLineChars="200" w:firstLine="433"/>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noProof/>
          <w:kern w:val="0"/>
          <w:szCs w:val="21"/>
          <w:lang w:val="ja-JP"/>
        </w:rPr>
        <w:drawing>
          <wp:anchor distT="0" distB="0" distL="114300" distR="114300" simplePos="0" relativeHeight="251713024" behindDoc="0" locked="0" layoutInCell="1" allowOverlap="1">
            <wp:simplePos x="0" y="0"/>
            <wp:positionH relativeFrom="column">
              <wp:posOffset>4836795</wp:posOffset>
            </wp:positionH>
            <wp:positionV relativeFrom="paragraph">
              <wp:posOffset>177800</wp:posOffset>
            </wp:positionV>
            <wp:extent cx="1371600" cy="10287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233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1028700"/>
                    </a:xfrm>
                    <a:prstGeom prst="rect">
                      <a:avLst/>
                    </a:prstGeom>
                  </pic:spPr>
                </pic:pic>
              </a:graphicData>
            </a:graphic>
            <wp14:sizeRelH relativeFrom="page">
              <wp14:pctWidth>0</wp14:pctWidth>
            </wp14:sizeRelH>
            <wp14:sizeRelV relativeFrom="page">
              <wp14:pctHeight>0</wp14:pctHeight>
            </wp14:sizeRelV>
          </wp:anchor>
        </w:drawing>
      </w:r>
      <w:r w:rsidR="00D66E24" w:rsidRPr="00D66E24">
        <w:rPr>
          <w:rFonts w:ascii="Times New Roman" w:eastAsia="ＭＳ 明朝" w:hAnsi="Times New Roman" w:cs="ＭＳ 明朝" w:hint="eastAsia"/>
          <w:color w:val="000000"/>
          <w:kern w:val="0"/>
          <w:szCs w:val="21"/>
        </w:rPr>
        <w:t>③まとめる，発信する</w:t>
      </w:r>
    </w:p>
    <w:p w:rsidR="00D66E24" w:rsidRPr="00426A2E" w:rsidRDefault="00426A2E" w:rsidP="00426A2E">
      <w:pPr>
        <w:overflowPunct w:val="0"/>
        <w:ind w:leftChars="300" w:left="867" w:rightChars="1094" w:right="2371" w:hangingChars="100" w:hanging="217"/>
        <w:textAlignment w:val="baseline"/>
        <w:rPr>
          <w:rFonts w:ascii="ＭＳ 明朝" w:eastAsia="ＭＳ 明朝" w:hAnsi="Times New Roman" w:cs="Times New Roman"/>
          <w:spacing w:val="2"/>
          <w:kern w:val="0"/>
          <w:szCs w:val="21"/>
        </w:rPr>
      </w:pPr>
      <w:r w:rsidRPr="00426A2E">
        <w:rPr>
          <w:rFonts w:asciiTheme="majorEastAsia" w:eastAsiaTheme="majorEastAsia" w:hAnsiTheme="majorEastAsia" w:cs="ＤＦ平成ゴシック体W5" w:hint="eastAsia"/>
          <w:noProof/>
          <w:kern w:val="0"/>
          <w:szCs w:val="21"/>
        </w:rPr>
        <mc:AlternateContent>
          <mc:Choice Requires="wps">
            <w:drawing>
              <wp:anchor distT="0" distB="0" distL="114300" distR="114300" simplePos="0" relativeHeight="251637248" behindDoc="0" locked="0" layoutInCell="1" allowOverlap="1" wp14:anchorId="3ED56EB1" wp14:editId="1D045CA9">
                <wp:simplePos x="0" y="0"/>
                <wp:positionH relativeFrom="column">
                  <wp:posOffset>4792980</wp:posOffset>
                </wp:positionH>
                <wp:positionV relativeFrom="paragraph">
                  <wp:posOffset>935355</wp:posOffset>
                </wp:positionV>
                <wp:extent cx="1545590" cy="31623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1545590" cy="316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1196" w:rsidRDefault="0087773D" w:rsidP="00CC1196">
                            <w:pPr>
                              <w:jc w:val="center"/>
                              <w:rPr>
                                <w:rFonts w:hint="eastAsia"/>
                              </w:rPr>
                            </w:pPr>
                            <w:r>
                              <w:rPr>
                                <w:rFonts w:hint="eastAsia"/>
                              </w:rPr>
                              <w:t>写真</w:t>
                            </w:r>
                            <w:r w:rsidR="00CC1196">
                              <w:rPr>
                                <w:rFonts w:hint="eastAsia"/>
                              </w:rPr>
                              <w:t xml:space="preserve">2 </w:t>
                            </w:r>
                            <w:r w:rsidR="00010A74">
                              <w:rPr>
                                <w:rFonts w:hint="eastAsia"/>
                              </w:rPr>
                              <w:t>実践①</w:t>
                            </w:r>
                            <w:r w:rsidR="00F75809">
                              <w:rPr>
                                <w:rFonts w:hint="eastAsia"/>
                              </w:rPr>
                              <w:t>(</w:t>
                            </w:r>
                            <w:r w:rsidR="00F75809">
                              <w:rPr>
                                <w:rFonts w:hint="eastAsia"/>
                              </w:rPr>
                              <w:t>幼稚園</w:t>
                            </w:r>
                            <w:r w:rsidR="00F75809">
                              <w:rPr>
                                <w:rFonts w:hint="eastAsia"/>
                              </w:rPr>
                              <w:t>)</w:t>
                            </w:r>
                            <w:r w:rsidR="00F75809">
                              <w:rPr>
                                <w:rFonts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D56EB1" id="テキスト ボックス 5" o:spid="_x0000_s1027" type="#_x0000_t202" style="position:absolute;left:0;text-align:left;margin-left:377.4pt;margin-top:73.65pt;width:121.7pt;height:24.9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" filled="f" stroked="f" strokeweight=".5pt">
                <v:textbox>
                  <w:txbxContent>
                    <w:p w:rsidR="00CC1196" w:rsidRDefault="0087773D" w:rsidP="00CC1196">
                      <w:pPr>
                        <w:jc w:val="center"/>
                        <w:rPr>
                          <w:rFonts w:hint="eastAsia"/>
                        </w:rPr>
                      </w:pPr>
                      <w:r>
                        <w:rPr>
                          <w:rFonts w:hint="eastAsia"/>
                        </w:rPr>
                        <w:t>写真</w:t>
                      </w:r>
                      <w:r w:rsidR="00CC1196">
                        <w:rPr>
                          <w:rFonts w:hint="eastAsia"/>
                        </w:rPr>
                        <w:t xml:space="preserve">2 </w:t>
                      </w:r>
                      <w:r w:rsidR="00010A74">
                        <w:rPr>
                          <w:rFonts w:hint="eastAsia"/>
                        </w:rPr>
                        <w:t>実践①</w:t>
                      </w:r>
                      <w:r w:rsidR="00F75809">
                        <w:rPr>
                          <w:rFonts w:hint="eastAsia"/>
                        </w:rPr>
                        <w:t>(</w:t>
                      </w:r>
                      <w:r w:rsidR="00F75809">
                        <w:rPr>
                          <w:rFonts w:hint="eastAsia"/>
                        </w:rPr>
                        <w:t>幼稚園</w:t>
                      </w:r>
                      <w:r w:rsidR="00F75809">
                        <w:rPr>
                          <w:rFonts w:hint="eastAsia"/>
                        </w:rPr>
                        <w:t>)</w:t>
                      </w:r>
                      <w:r w:rsidR="00F75809">
                        <w:rPr>
                          <w:rFonts w:hint="eastAsia"/>
                        </w:rPr>
                        <w:t>７</w:t>
                      </w:r>
                    </w:p>
                  </w:txbxContent>
                </v:textbox>
              </v:shape>
            </w:pict>
          </mc:Fallback>
        </mc:AlternateContent>
      </w:r>
      <w:r w:rsidR="00D66E24" w:rsidRPr="00426A2E">
        <w:rPr>
          <w:rFonts w:ascii="Times New Roman" w:eastAsia="ＭＳ 明朝" w:hAnsi="Times New Roman" w:cs="ＭＳ 明朝" w:hint="eastAsia"/>
          <w:kern w:val="0"/>
          <w:szCs w:val="21"/>
        </w:rPr>
        <w:t>・</w:t>
      </w:r>
      <w:r w:rsidR="0032459F" w:rsidRPr="00426A2E">
        <w:rPr>
          <w:rFonts w:ascii="Times New Roman" w:eastAsia="ＭＳ 明朝" w:hAnsi="Times New Roman" w:cs="ＭＳ 明朝" w:hint="eastAsia"/>
          <w:kern w:val="0"/>
          <w:szCs w:val="21"/>
        </w:rPr>
        <w:t xml:space="preserve">　</w:t>
      </w:r>
      <w:r w:rsidR="00673CF3" w:rsidRPr="00426A2E">
        <w:rPr>
          <w:rFonts w:ascii="Times New Roman" w:eastAsia="ＭＳ 明朝" w:hAnsi="Times New Roman" w:cs="ＭＳ 明朝" w:hint="eastAsia"/>
          <w:kern w:val="0"/>
          <w:szCs w:val="21"/>
        </w:rPr>
        <w:t>実践①</w:t>
      </w:r>
      <w:r w:rsidR="00673CF3" w:rsidRPr="00426A2E">
        <w:rPr>
          <w:rFonts w:ascii="Times New Roman" w:eastAsia="ＭＳ 明朝" w:hAnsi="Times New Roman" w:cs="ＭＳ 明朝" w:hint="eastAsia"/>
          <w:kern w:val="0"/>
          <w:szCs w:val="21"/>
        </w:rPr>
        <w:t>(</w:t>
      </w:r>
      <w:r w:rsidR="00673CF3" w:rsidRPr="00426A2E">
        <w:rPr>
          <w:rFonts w:ascii="Times New Roman" w:eastAsia="ＭＳ 明朝" w:hAnsi="Times New Roman" w:cs="ＭＳ 明朝" w:hint="eastAsia"/>
          <w:kern w:val="0"/>
          <w:szCs w:val="21"/>
        </w:rPr>
        <w:t>幼稚園において</w:t>
      </w:r>
      <w:r w:rsidR="00673CF3" w:rsidRPr="00426A2E">
        <w:rPr>
          <w:rFonts w:ascii="Times New Roman" w:eastAsia="ＭＳ 明朝" w:hAnsi="Times New Roman" w:cs="ＭＳ 明朝" w:hint="eastAsia"/>
          <w:kern w:val="0"/>
          <w:szCs w:val="21"/>
        </w:rPr>
        <w:t>)</w:t>
      </w:r>
      <w:r w:rsidR="00673CF3" w:rsidRPr="00426A2E">
        <w:rPr>
          <w:rFonts w:ascii="Times New Roman" w:eastAsia="ＭＳ 明朝" w:hAnsi="Times New Roman" w:cs="ＭＳ 明朝" w:hint="eastAsia"/>
          <w:kern w:val="0"/>
          <w:szCs w:val="21"/>
        </w:rPr>
        <w:t>と実践②</w:t>
      </w:r>
      <w:r w:rsidR="00673CF3" w:rsidRPr="00426A2E">
        <w:rPr>
          <w:rFonts w:ascii="Times New Roman" w:eastAsia="ＭＳ 明朝" w:hAnsi="Times New Roman" w:cs="ＭＳ 明朝" w:hint="eastAsia"/>
          <w:kern w:val="0"/>
          <w:szCs w:val="21"/>
        </w:rPr>
        <w:t>(</w:t>
      </w:r>
      <w:r w:rsidR="00673CF3" w:rsidRPr="00426A2E">
        <w:rPr>
          <w:rFonts w:ascii="Times New Roman" w:eastAsia="ＭＳ 明朝" w:hAnsi="Times New Roman" w:cs="ＭＳ 明朝" w:hint="eastAsia"/>
          <w:kern w:val="0"/>
          <w:szCs w:val="21"/>
        </w:rPr>
        <w:t>小学校において</w:t>
      </w:r>
      <w:r w:rsidR="00673CF3" w:rsidRPr="00426A2E">
        <w:rPr>
          <w:rFonts w:ascii="Times New Roman" w:eastAsia="ＭＳ 明朝" w:hAnsi="Times New Roman" w:cs="ＭＳ 明朝" w:hint="eastAsia"/>
          <w:kern w:val="0"/>
          <w:szCs w:val="21"/>
        </w:rPr>
        <w:t>)</w:t>
      </w:r>
      <w:r w:rsidR="00673CF3" w:rsidRPr="00426A2E">
        <w:rPr>
          <w:rFonts w:ascii="Times New Roman" w:eastAsia="ＭＳ 明朝" w:hAnsi="Times New Roman" w:cs="ＭＳ 明朝" w:hint="eastAsia"/>
          <w:kern w:val="0"/>
          <w:szCs w:val="21"/>
        </w:rPr>
        <w:t>を行う。実践①における課題に対して，</w:t>
      </w:r>
      <w:r w:rsidRPr="00426A2E">
        <w:rPr>
          <w:rFonts w:ascii="Times New Roman" w:eastAsia="ＭＳ 明朝" w:hAnsi="Times New Roman" w:cs="ＭＳ 明朝" w:hint="eastAsia"/>
          <w:kern w:val="0"/>
          <w:szCs w:val="21"/>
        </w:rPr>
        <w:t>園長</w:t>
      </w:r>
      <w:r w:rsidR="00673CF3" w:rsidRPr="00426A2E">
        <w:rPr>
          <w:rFonts w:ascii="Times New Roman" w:eastAsia="ＭＳ 明朝" w:hAnsi="Times New Roman" w:cs="ＭＳ 明朝" w:hint="eastAsia"/>
          <w:kern w:val="0"/>
          <w:szCs w:val="21"/>
        </w:rPr>
        <w:t>先生</w:t>
      </w:r>
      <w:r w:rsidRPr="00426A2E">
        <w:rPr>
          <w:rFonts w:ascii="Times New Roman" w:eastAsia="ＭＳ 明朝" w:hAnsi="Times New Roman" w:cs="ＭＳ 明朝" w:hint="eastAsia"/>
          <w:kern w:val="0"/>
          <w:szCs w:val="21"/>
        </w:rPr>
        <w:t>から助言をもらったり，学校内で実施された５年生作成のチャレンジ集会のゲームを参考にしたりして，改善を図った。また，実践②後には，普段の自分の生活を見つめ直し，学校や家庭，地域において各自ができることや今までの自分をふり返る場面を設定した。</w:t>
      </w:r>
    </w:p>
    <w:p w:rsidR="00D66E24" w:rsidRPr="00D66E24" w:rsidRDefault="00F75809" w:rsidP="0051474F">
      <w:pPr>
        <w:overflowPunct w:val="0"/>
        <w:ind w:firstLineChars="100" w:firstLine="217"/>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noProof/>
          <w:color w:val="FF0000"/>
          <w:kern w:val="0"/>
          <w:szCs w:val="21"/>
          <w:lang w:val="ja-JP"/>
        </w:rPr>
        <w:drawing>
          <wp:anchor distT="0" distB="0" distL="114300" distR="114300" simplePos="0" relativeHeight="251703808" behindDoc="0" locked="0" layoutInCell="1" allowOverlap="1">
            <wp:simplePos x="0" y="0"/>
            <wp:positionH relativeFrom="column">
              <wp:posOffset>4840605</wp:posOffset>
            </wp:positionH>
            <wp:positionV relativeFrom="paragraph">
              <wp:posOffset>139700</wp:posOffset>
            </wp:positionV>
            <wp:extent cx="1358900" cy="101917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IMG938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8900" cy="1019175"/>
                    </a:xfrm>
                    <a:prstGeom prst="rect">
                      <a:avLst/>
                    </a:prstGeom>
                  </pic:spPr>
                </pic:pic>
              </a:graphicData>
            </a:graphic>
            <wp14:sizeRelH relativeFrom="page">
              <wp14:pctWidth>0</wp14:pctWidth>
            </wp14:sizeRelH>
            <wp14:sizeRelV relativeFrom="page">
              <wp14:pctHeight>0</wp14:pctHeight>
            </wp14:sizeRelV>
          </wp:anchor>
        </w:drawing>
      </w:r>
      <w:r w:rsidR="00D66E24" w:rsidRPr="00D66E24">
        <w:rPr>
          <w:rFonts w:ascii="Times New Roman" w:eastAsia="ＭＳ 明朝" w:hAnsi="Times New Roman" w:cs="ＭＳ 明朝" w:hint="eastAsia"/>
          <w:color w:val="000000"/>
          <w:kern w:val="0"/>
          <w:szCs w:val="21"/>
        </w:rPr>
        <w:t>【児童の感想】</w:t>
      </w:r>
    </w:p>
    <w:p w:rsidR="00643B57" w:rsidRPr="00643B57" w:rsidRDefault="00643B57" w:rsidP="00643B57">
      <w:pPr>
        <w:overflowPunct w:val="0"/>
        <w:ind w:left="433" w:rightChars="1094" w:right="2371" w:hangingChars="200" w:hanging="433"/>
        <w:textAlignment w:val="baseline"/>
        <w:rPr>
          <w:rFonts w:ascii="Times New Roman" w:eastAsia="ＭＳ 明朝" w:hAnsi="Times New Roman" w:cs="ＭＳ 明朝" w:hint="eastAsia"/>
          <w:kern w:val="0"/>
          <w:szCs w:val="21"/>
        </w:rPr>
      </w:pPr>
      <w:r w:rsidRPr="00643B57">
        <w:rPr>
          <w:rFonts w:ascii="Times New Roman" w:eastAsia="ＭＳ 明朝" w:hAnsi="Times New Roman" w:cs="ＭＳ 明朝" w:hint="eastAsia"/>
          <w:kern w:val="0"/>
          <w:szCs w:val="21"/>
        </w:rPr>
        <w:t xml:space="preserve">　・　幼稚園児の隣に行ってあげてサポートしたり，しゃがんで説明したりすることができました。</w:t>
      </w:r>
    </w:p>
    <w:p w:rsidR="00643B57" w:rsidRPr="00643B57" w:rsidRDefault="00643B57" w:rsidP="00643B57">
      <w:pPr>
        <w:overflowPunct w:val="0"/>
        <w:ind w:leftChars="100" w:left="434" w:rightChars="1094" w:right="2371" w:hangingChars="100" w:hanging="217"/>
        <w:textAlignment w:val="baseline"/>
        <w:rPr>
          <w:rFonts w:ascii="Times New Roman" w:eastAsia="ＭＳ 明朝" w:hAnsi="Times New Roman" w:cs="ＭＳ 明朝"/>
          <w:kern w:val="0"/>
          <w:szCs w:val="21"/>
        </w:rPr>
      </w:pPr>
      <w:r w:rsidRPr="00643B57">
        <w:rPr>
          <w:rFonts w:ascii="Times New Roman" w:eastAsia="ＭＳ 明朝" w:hAnsi="Times New Roman" w:cs="ＭＳ 明朝" w:hint="eastAsia"/>
          <w:kern w:val="0"/>
          <w:szCs w:val="21"/>
        </w:rPr>
        <w:t>・　年上の方，同級生，年下の子でも，相手の気持ちになって考えたり，目線を合わせたりすると，相手は気持ちよくなることが分かりました。</w:t>
      </w:r>
    </w:p>
    <w:p w:rsidR="00D66E24" w:rsidRDefault="00F75809" w:rsidP="00D66E24">
      <w:pPr>
        <w:overflowPunct w:val="0"/>
        <w:textAlignment w:val="baseline"/>
        <w:rPr>
          <w:rFonts w:ascii="ＭＳ 明朝" w:eastAsia="ＭＳ 明朝" w:hAnsi="Times New Roman" w:cs="Times New Roman"/>
          <w:color w:val="000000"/>
          <w:spacing w:val="2"/>
          <w:kern w:val="0"/>
          <w:szCs w:val="21"/>
        </w:rPr>
      </w:pPr>
      <w:r w:rsidRPr="0051474F">
        <w:rPr>
          <w:rFonts w:asciiTheme="majorEastAsia" w:eastAsiaTheme="majorEastAsia" w:hAnsiTheme="majorEastAsia" w:cs="ＤＦ平成ゴシック体W5" w:hint="eastAsia"/>
          <w:noProof/>
          <w:color w:val="FF0000"/>
          <w:kern w:val="0"/>
          <w:szCs w:val="21"/>
        </w:rPr>
        <mc:AlternateContent>
          <mc:Choice Requires="wps">
            <w:drawing>
              <wp:anchor distT="0" distB="0" distL="114300" distR="114300" simplePos="0" relativeHeight="251620864" behindDoc="0" locked="0" layoutInCell="1" allowOverlap="1" wp14:anchorId="26F01340" wp14:editId="631F4295">
                <wp:simplePos x="0" y="0"/>
                <wp:positionH relativeFrom="column">
                  <wp:posOffset>4786630</wp:posOffset>
                </wp:positionH>
                <wp:positionV relativeFrom="paragraph">
                  <wp:posOffset>45085</wp:posOffset>
                </wp:positionV>
                <wp:extent cx="1497965" cy="31623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1497965" cy="316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1196" w:rsidRDefault="0087773D" w:rsidP="00CC1196">
                            <w:pPr>
                              <w:jc w:val="center"/>
                              <w:rPr>
                                <w:rFonts w:hint="eastAsia"/>
                              </w:rPr>
                            </w:pPr>
                            <w:r>
                              <w:rPr>
                                <w:rFonts w:hint="eastAsia"/>
                              </w:rPr>
                              <w:t>写真</w:t>
                            </w:r>
                            <w:r w:rsidR="00CC1196">
                              <w:rPr>
                                <w:rFonts w:hint="eastAsia"/>
                              </w:rPr>
                              <w:t xml:space="preserve">3 </w:t>
                            </w:r>
                            <w:r w:rsidR="00673CF3">
                              <w:rPr>
                                <w:rFonts w:hint="eastAsia"/>
                              </w:rPr>
                              <w:t>実践</w:t>
                            </w:r>
                            <w:r w:rsidR="00010A74">
                              <w:rPr>
                                <w:rFonts w:hint="eastAsia"/>
                              </w:rPr>
                              <w:t>②</w:t>
                            </w:r>
                            <w:r w:rsidR="00F75809">
                              <w:rPr>
                                <w:rFonts w:hint="eastAsia"/>
                              </w:rPr>
                              <w:t>(</w:t>
                            </w:r>
                            <w:r w:rsidR="00F75809">
                              <w:rPr>
                                <w:rFonts w:hint="eastAsia"/>
                              </w:rPr>
                              <w:t>本校</w:t>
                            </w:r>
                            <w:r w:rsidR="00F75809">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F01340" id="テキスト ボックス 4" o:spid="_x0000_s1028" type="#_x0000_t202" style="position:absolute;left:0;text-align:left;margin-left:376.9pt;margin-top:3.55pt;width:117.95pt;height:24.9pt;z-index:25162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" filled="f" stroked="f" strokeweight=".5pt">
                <v:textbox>
                  <w:txbxContent>
                    <w:p w:rsidR="00CC1196" w:rsidRDefault="0087773D" w:rsidP="00CC1196">
                      <w:pPr>
                        <w:jc w:val="center"/>
                        <w:rPr>
                          <w:rFonts w:hint="eastAsia"/>
                        </w:rPr>
                      </w:pPr>
                      <w:r>
                        <w:rPr>
                          <w:rFonts w:hint="eastAsia"/>
                        </w:rPr>
                        <w:t>写真</w:t>
                      </w:r>
                      <w:r w:rsidR="00CC1196">
                        <w:rPr>
                          <w:rFonts w:hint="eastAsia"/>
                        </w:rPr>
                        <w:t xml:space="preserve">3 </w:t>
                      </w:r>
                      <w:r w:rsidR="00673CF3">
                        <w:rPr>
                          <w:rFonts w:hint="eastAsia"/>
                        </w:rPr>
                        <w:t>実践</w:t>
                      </w:r>
                      <w:r w:rsidR="00010A74">
                        <w:rPr>
                          <w:rFonts w:hint="eastAsia"/>
                        </w:rPr>
                        <w:t>②</w:t>
                      </w:r>
                      <w:r w:rsidR="00F75809">
                        <w:rPr>
                          <w:rFonts w:hint="eastAsia"/>
                        </w:rPr>
                        <w:t>(</w:t>
                      </w:r>
                      <w:r w:rsidR="00F75809">
                        <w:rPr>
                          <w:rFonts w:hint="eastAsia"/>
                        </w:rPr>
                        <w:t>本校</w:t>
                      </w:r>
                      <w:r w:rsidR="00F75809">
                        <w:rPr>
                          <w:rFonts w:hint="eastAsia"/>
                        </w:rPr>
                        <w:t>)</w:t>
                      </w:r>
                    </w:p>
                  </w:txbxContent>
                </v:textbox>
              </v:shape>
            </w:pict>
          </mc:Fallback>
        </mc:AlternateContent>
      </w:r>
    </w:p>
    <w:p w:rsidR="00D66E24" w:rsidRPr="00D66E24" w:rsidRDefault="00D66E24" w:rsidP="00D66E24">
      <w:pPr>
        <w:overflowPunct w:val="0"/>
        <w:textAlignment w:val="baseline"/>
        <w:rPr>
          <w:rFonts w:asciiTheme="majorEastAsia" w:eastAsiaTheme="majorEastAsia" w:hAnsiTheme="majorEastAsia" w:cs="Times New Roman"/>
          <w:color w:val="000000"/>
          <w:spacing w:val="2"/>
          <w:kern w:val="0"/>
          <w:szCs w:val="21"/>
        </w:rPr>
      </w:pPr>
      <w:r w:rsidRPr="00D66E24">
        <w:rPr>
          <w:rFonts w:asciiTheme="majorEastAsia" w:eastAsiaTheme="majorEastAsia" w:hAnsiTheme="majorEastAsia" w:cs="ＤＦ平成ゴシック体W5" w:hint="eastAsia"/>
          <w:color w:val="000000"/>
          <w:kern w:val="0"/>
          <w:szCs w:val="21"/>
        </w:rPr>
        <w:t>４</w:t>
      </w:r>
      <w:r w:rsidRPr="00D66E24">
        <w:rPr>
          <w:rFonts w:asciiTheme="majorEastAsia" w:eastAsiaTheme="majorEastAsia" w:hAnsiTheme="majorEastAsia" w:cs="ＭＳ 明朝" w:hint="eastAsia"/>
          <w:color w:val="000000"/>
          <w:kern w:val="0"/>
          <w:szCs w:val="21"/>
        </w:rPr>
        <w:t xml:space="preserve">　</w:t>
      </w:r>
      <w:r w:rsidRPr="00D66E24">
        <w:rPr>
          <w:rFonts w:asciiTheme="majorEastAsia" w:eastAsiaTheme="majorEastAsia" w:hAnsiTheme="majorEastAsia" w:cs="ＤＦ平成ゴシック体W5" w:hint="eastAsia"/>
          <w:color w:val="000000"/>
          <w:kern w:val="0"/>
          <w:szCs w:val="21"/>
        </w:rPr>
        <w:t>本年度の成果と課題</w:t>
      </w:r>
    </w:p>
    <w:p w:rsidR="00D66E24" w:rsidRPr="00D66E24" w:rsidRDefault="00D66E24" w:rsidP="0051474F">
      <w:pPr>
        <w:overflowPunct w:val="0"/>
        <w:ind w:firstLineChars="100" w:firstLine="217"/>
        <w:textAlignment w:val="baseline"/>
        <w:rPr>
          <w:rFonts w:ascii="ＭＳ 明朝" w:eastAsia="ＭＳ 明朝" w:hAnsi="Times New Roman" w:cs="Times New Roman"/>
          <w:color w:val="000000"/>
          <w:spacing w:val="2"/>
          <w:kern w:val="0"/>
          <w:szCs w:val="21"/>
        </w:rPr>
      </w:pPr>
      <w:r w:rsidRPr="00D66E24">
        <w:rPr>
          <w:rFonts w:ascii="ＤＦ平成ゴシック体W5" w:eastAsia="ＤＦ平成ゴシック体W5" w:hAnsi="ＤＦ平成ゴシック体W5" w:cs="ＤＦ平成ゴシック体W5" w:hint="eastAsia"/>
          <w:color w:val="000000"/>
          <w:kern w:val="0"/>
          <w:szCs w:val="21"/>
        </w:rPr>
        <w:t>○成果</w:t>
      </w:r>
    </w:p>
    <w:p w:rsidR="00D66E24" w:rsidRPr="00426A2E" w:rsidRDefault="00CA281E" w:rsidP="00CC1196">
      <w:pPr>
        <w:overflowPunct w:val="0"/>
        <w:ind w:leftChars="200" w:left="650" w:hangingChars="100" w:hanging="217"/>
        <w:textAlignment w:val="baseline"/>
        <w:rPr>
          <w:rFonts w:ascii="Times New Roman" w:eastAsia="ＭＳ 明朝" w:hAnsi="Times New Roman" w:cs="ＭＳ 明朝"/>
          <w:kern w:val="0"/>
          <w:szCs w:val="21"/>
        </w:rPr>
      </w:pPr>
      <w:r w:rsidRPr="00426A2E">
        <w:rPr>
          <w:rFonts w:ascii="Times New Roman" w:eastAsia="ＭＳ 明朝" w:hAnsi="Times New Roman" w:cs="ＭＳ 明朝" w:hint="eastAsia"/>
          <w:kern w:val="0"/>
          <w:szCs w:val="21"/>
        </w:rPr>
        <w:t>・</w:t>
      </w:r>
      <w:r w:rsidR="0032459F" w:rsidRPr="00426A2E">
        <w:rPr>
          <w:rFonts w:ascii="Times New Roman" w:eastAsia="ＭＳ 明朝" w:hAnsi="Times New Roman" w:cs="ＭＳ 明朝" w:hint="eastAsia"/>
          <w:kern w:val="0"/>
          <w:szCs w:val="21"/>
        </w:rPr>
        <w:t xml:space="preserve">　</w:t>
      </w:r>
      <w:r w:rsidR="00426A2E" w:rsidRPr="00426A2E">
        <w:rPr>
          <w:rFonts w:ascii="Times New Roman" w:eastAsia="ＭＳ 明朝" w:hAnsi="Times New Roman" w:cs="ＭＳ 明朝" w:hint="eastAsia"/>
          <w:kern w:val="0"/>
          <w:szCs w:val="21"/>
        </w:rPr>
        <w:t>校内における</w:t>
      </w:r>
      <w:r w:rsidR="00426A2E" w:rsidRPr="00426A2E">
        <w:rPr>
          <w:rFonts w:ascii="Times New Roman" w:eastAsia="ＭＳ 明朝" w:hAnsi="Times New Roman" w:cs="ＭＳ 明朝" w:hint="eastAsia"/>
          <w:kern w:val="0"/>
          <w:szCs w:val="21"/>
        </w:rPr>
        <w:t>ESD/SD</w:t>
      </w:r>
      <w:bookmarkStart w:id="0" w:name="_GoBack"/>
      <w:bookmarkEnd w:id="0"/>
      <w:r w:rsidR="00426A2E" w:rsidRPr="00426A2E">
        <w:rPr>
          <w:rFonts w:ascii="Times New Roman" w:eastAsia="ＭＳ 明朝" w:hAnsi="Times New Roman" w:cs="ＭＳ 明朝" w:hint="eastAsia"/>
          <w:kern w:val="0"/>
          <w:szCs w:val="21"/>
        </w:rPr>
        <w:t>G</w:t>
      </w:r>
      <w:r w:rsidR="00426A2E" w:rsidRPr="00426A2E">
        <w:rPr>
          <w:rFonts w:ascii="Times New Roman" w:eastAsia="ＭＳ 明朝" w:hAnsi="Times New Roman" w:cs="ＭＳ 明朝" w:hint="eastAsia"/>
          <w:kern w:val="0"/>
          <w:szCs w:val="21"/>
        </w:rPr>
        <w:t>ｓコーナーを児童会の広報委員会と連携したことで，子どもの言葉で日頃の教育活動との結びつきを広めることができた。どれが，</w:t>
      </w:r>
      <w:r w:rsidR="00426A2E" w:rsidRPr="00426A2E">
        <w:rPr>
          <w:rFonts w:ascii="Times New Roman" w:eastAsia="ＭＳ 明朝" w:hAnsi="Times New Roman" w:cs="ＭＳ 明朝" w:hint="eastAsia"/>
          <w:kern w:val="0"/>
          <w:szCs w:val="21"/>
        </w:rPr>
        <w:t>SDGS</w:t>
      </w:r>
      <w:r w:rsidR="00426A2E" w:rsidRPr="00426A2E">
        <w:rPr>
          <w:rFonts w:ascii="Times New Roman" w:eastAsia="ＭＳ 明朝" w:hAnsi="Times New Roman" w:cs="ＭＳ 明朝" w:hint="eastAsia"/>
          <w:kern w:val="0"/>
          <w:szCs w:val="21"/>
        </w:rPr>
        <w:t>のどの目標と関連しているかが明らかとなった。</w:t>
      </w:r>
    </w:p>
    <w:p w:rsidR="00AD7C3D" w:rsidRPr="00D66E24" w:rsidRDefault="00AD7C3D" w:rsidP="0051474F">
      <w:pPr>
        <w:overflowPunct w:val="0"/>
        <w:ind w:firstLineChars="100" w:firstLine="217"/>
        <w:textAlignment w:val="baseline"/>
        <w:rPr>
          <w:rFonts w:ascii="ＭＳ 明朝" w:eastAsia="ＭＳ 明朝" w:hAnsi="Times New Roman" w:cs="Times New Roman"/>
          <w:color w:val="000000"/>
          <w:spacing w:val="2"/>
          <w:kern w:val="0"/>
          <w:szCs w:val="21"/>
        </w:rPr>
      </w:pPr>
      <w:r w:rsidRPr="00D66E24">
        <w:rPr>
          <w:rFonts w:ascii="ＤＦ平成ゴシック体W5" w:eastAsia="ＤＦ平成ゴシック体W5" w:hAnsi="ＤＦ平成ゴシック体W5" w:cs="ＤＦ平成ゴシック体W5" w:hint="eastAsia"/>
          <w:color w:val="000000"/>
          <w:kern w:val="0"/>
          <w:szCs w:val="21"/>
        </w:rPr>
        <w:t>○課題</w:t>
      </w:r>
    </w:p>
    <w:p w:rsidR="00AD7C3D" w:rsidRPr="00426A2E" w:rsidRDefault="00AD7C3D" w:rsidP="00010A74">
      <w:pPr>
        <w:ind w:leftChars="200" w:left="650" w:hangingChars="100" w:hanging="217"/>
      </w:pPr>
      <w:r w:rsidRPr="00426A2E">
        <w:rPr>
          <w:rFonts w:ascii="Times New Roman" w:eastAsia="ＭＳ 明朝" w:hAnsi="Times New Roman" w:cs="ＭＳ 明朝" w:hint="eastAsia"/>
          <w:kern w:val="0"/>
          <w:szCs w:val="21"/>
        </w:rPr>
        <w:t>・</w:t>
      </w:r>
      <w:r w:rsidR="0032459F" w:rsidRPr="00426A2E">
        <w:rPr>
          <w:rFonts w:ascii="Times New Roman" w:eastAsia="ＭＳ 明朝" w:hAnsi="Times New Roman" w:cs="ＭＳ 明朝" w:hint="eastAsia"/>
          <w:kern w:val="0"/>
          <w:szCs w:val="21"/>
        </w:rPr>
        <w:t xml:space="preserve">　</w:t>
      </w:r>
      <w:r w:rsidR="00426A2E" w:rsidRPr="00426A2E">
        <w:rPr>
          <w:rFonts w:ascii="Times New Roman" w:eastAsia="ＭＳ 明朝" w:hAnsi="Times New Roman" w:cs="ＭＳ 明朝" w:hint="eastAsia"/>
          <w:kern w:val="0"/>
          <w:szCs w:val="21"/>
        </w:rPr>
        <w:t>保護者や地域を巻き込んだ取組の充実。</w:t>
      </w:r>
      <w:r w:rsidR="00010A74">
        <w:rPr>
          <w:rFonts w:ascii="Times New Roman" w:eastAsia="ＭＳ 明朝" w:hAnsi="Times New Roman" w:cs="ＭＳ 明朝" w:hint="eastAsia"/>
          <w:kern w:val="0"/>
          <w:szCs w:val="21"/>
        </w:rPr>
        <w:t>自分にできることを考えて実行する，発達段階に応じた行動化の多様性。</w:t>
      </w:r>
    </w:p>
    <w:sectPr w:rsidR="00AD7C3D" w:rsidRPr="00426A2E" w:rsidSect="00CC1196">
      <w:pgSz w:w="11906" w:h="16838"/>
      <w:pgMar w:top="1440" w:right="1077" w:bottom="1440" w:left="1077" w:header="851" w:footer="992" w:gutter="0"/>
      <w:cols w:space="425"/>
      <w:docGrid w:type="linesAndChars" w:linePitch="332"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7BD" w:rsidRDefault="003637BD" w:rsidP="004C38D6">
      <w:r>
        <w:separator/>
      </w:r>
    </w:p>
  </w:endnote>
  <w:endnote w:type="continuationSeparator" w:id="0">
    <w:p w:rsidR="003637BD" w:rsidRDefault="003637BD" w:rsidP="004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7BD" w:rsidRDefault="003637BD" w:rsidP="004C38D6">
      <w:r>
        <w:separator/>
      </w:r>
    </w:p>
  </w:footnote>
  <w:footnote w:type="continuationSeparator" w:id="0">
    <w:p w:rsidR="003637BD" w:rsidRDefault="003637BD" w:rsidP="004C3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7"/>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E24"/>
    <w:rsid w:val="000079E1"/>
    <w:rsid w:val="00010A74"/>
    <w:rsid w:val="00321759"/>
    <w:rsid w:val="0032459F"/>
    <w:rsid w:val="003637BD"/>
    <w:rsid w:val="00394DC7"/>
    <w:rsid w:val="00410C55"/>
    <w:rsid w:val="00426A2E"/>
    <w:rsid w:val="004C38D6"/>
    <w:rsid w:val="0051474F"/>
    <w:rsid w:val="005E7C26"/>
    <w:rsid w:val="00643B57"/>
    <w:rsid w:val="00673CF3"/>
    <w:rsid w:val="00696AC6"/>
    <w:rsid w:val="008524A2"/>
    <w:rsid w:val="00852C65"/>
    <w:rsid w:val="0087773D"/>
    <w:rsid w:val="00AB7292"/>
    <w:rsid w:val="00AD7C3D"/>
    <w:rsid w:val="00B02C02"/>
    <w:rsid w:val="00B75390"/>
    <w:rsid w:val="00B959A8"/>
    <w:rsid w:val="00C70355"/>
    <w:rsid w:val="00CA281E"/>
    <w:rsid w:val="00CB4648"/>
    <w:rsid w:val="00CC1196"/>
    <w:rsid w:val="00D66E24"/>
    <w:rsid w:val="00E0026B"/>
    <w:rsid w:val="00E17C9C"/>
    <w:rsid w:val="00E223B8"/>
    <w:rsid w:val="00F561FC"/>
    <w:rsid w:val="00F75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29B8ED"/>
  <w15:docId w15:val="{C146E6A8-CB09-4B60-B41D-BD3AE872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6E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6E24"/>
    <w:rPr>
      <w:rFonts w:asciiTheme="majorHAnsi" w:eastAsiaTheme="majorEastAsia" w:hAnsiTheme="majorHAnsi" w:cstheme="majorBidi"/>
      <w:sz w:val="18"/>
      <w:szCs w:val="18"/>
    </w:rPr>
  </w:style>
  <w:style w:type="paragraph" w:styleId="a5">
    <w:name w:val="header"/>
    <w:basedOn w:val="a"/>
    <w:link w:val="a6"/>
    <w:uiPriority w:val="99"/>
    <w:unhideWhenUsed/>
    <w:rsid w:val="004C38D6"/>
    <w:pPr>
      <w:tabs>
        <w:tab w:val="center" w:pos="4252"/>
        <w:tab w:val="right" w:pos="8504"/>
      </w:tabs>
      <w:snapToGrid w:val="0"/>
    </w:pPr>
  </w:style>
  <w:style w:type="character" w:customStyle="1" w:styleId="a6">
    <w:name w:val="ヘッダー (文字)"/>
    <w:basedOn w:val="a0"/>
    <w:link w:val="a5"/>
    <w:uiPriority w:val="99"/>
    <w:rsid w:val="004C38D6"/>
  </w:style>
  <w:style w:type="paragraph" w:styleId="a7">
    <w:name w:val="footer"/>
    <w:basedOn w:val="a"/>
    <w:link w:val="a8"/>
    <w:uiPriority w:val="99"/>
    <w:unhideWhenUsed/>
    <w:rsid w:val="004C38D6"/>
    <w:pPr>
      <w:tabs>
        <w:tab w:val="center" w:pos="4252"/>
        <w:tab w:val="right" w:pos="8504"/>
      </w:tabs>
      <w:snapToGrid w:val="0"/>
    </w:pPr>
  </w:style>
  <w:style w:type="character" w:customStyle="1" w:styleId="a8">
    <w:name w:val="フッター (文字)"/>
    <w:basedOn w:val="a0"/>
    <w:link w:val="a7"/>
    <w:uiPriority w:val="99"/>
    <w:rsid w:val="004C3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棚町　仁志</dc:creator>
  <cp:lastModifiedBy>棚町　仁志</cp:lastModifiedBy>
  <cp:revision>5</cp:revision>
  <cp:lastPrinted>2019-01-25T04:46:00Z</cp:lastPrinted>
  <dcterms:created xsi:type="dcterms:W3CDTF">2020-01-19T06:07:00Z</dcterms:created>
  <dcterms:modified xsi:type="dcterms:W3CDTF">2020-01-20T00:38:00Z</dcterms:modified>
</cp:coreProperties>
</file>