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E39" w:rsidRPr="005F6E39" w:rsidRDefault="009F133E" w:rsidP="005F6E39">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第５学年</w:t>
      </w:r>
      <w:bookmarkStart w:id="0" w:name="_GoBack"/>
      <w:bookmarkEnd w:id="0"/>
      <w:r w:rsidR="005F6E39" w:rsidRPr="005F6E39">
        <w:rPr>
          <w:rFonts w:ascii="メイリオ" w:eastAsia="メイリオ" w:hAnsi="メイリオ" w:cs="メイリオ" w:hint="eastAsia"/>
          <w:sz w:val="24"/>
          <w:szCs w:val="24"/>
        </w:rPr>
        <w:t xml:space="preserve">　総合的な学習の時間</w:t>
      </w:r>
      <w:r w:rsidR="00571C09">
        <w:rPr>
          <w:rFonts w:ascii="メイリオ" w:eastAsia="メイリオ" w:hAnsi="メイリオ" w:cs="メイリオ" w:hint="eastAsia"/>
          <w:sz w:val="24"/>
          <w:szCs w:val="24"/>
        </w:rPr>
        <w:t xml:space="preserve">　</w:t>
      </w:r>
      <w:r w:rsidR="005F6E39" w:rsidRPr="005F6E39">
        <w:rPr>
          <w:rFonts w:ascii="メイリオ" w:eastAsia="メイリオ" w:hAnsi="メイリオ" w:cs="メイリオ" w:hint="eastAsia"/>
          <w:sz w:val="24"/>
          <w:szCs w:val="24"/>
        </w:rPr>
        <w:t>学習指導案</w:t>
      </w:r>
    </w:p>
    <w:p w:rsidR="005F6E39" w:rsidRPr="00571C09" w:rsidRDefault="005F6E39" w:rsidP="005F6E39">
      <w:pPr>
        <w:jc w:val="right"/>
      </w:pPr>
    </w:p>
    <w:p w:rsidR="005F6E39" w:rsidRDefault="00FB21FA" w:rsidP="00571C09">
      <w:pPr>
        <w:wordWrap w:val="0"/>
        <w:jc w:val="right"/>
      </w:pPr>
      <w:r>
        <w:rPr>
          <w:rFonts w:hint="eastAsia"/>
        </w:rPr>
        <w:t xml:space="preserve">指導者　　</w:t>
      </w:r>
      <w:r w:rsidR="0026709E">
        <w:rPr>
          <w:rFonts w:hint="eastAsia"/>
        </w:rPr>
        <w:t>○○　○○</w:t>
      </w:r>
    </w:p>
    <w:p w:rsidR="005F6E39" w:rsidRDefault="005F6E39" w:rsidP="00AE2EBA">
      <w:pPr>
        <w:ind w:right="839"/>
      </w:pPr>
    </w:p>
    <w:p w:rsidR="00571C09" w:rsidRPr="00E64B1B" w:rsidRDefault="005F6E39" w:rsidP="00AE2EBA">
      <w:pPr>
        <w:ind w:right="839"/>
      </w:pPr>
      <w:r w:rsidRPr="00AE2EBA">
        <w:rPr>
          <w:rFonts w:asciiTheme="majorEastAsia" w:eastAsiaTheme="majorEastAsia" w:hAnsiTheme="majorEastAsia" w:cs="メイリオ" w:hint="eastAsia"/>
        </w:rPr>
        <w:t>１　単　元</w:t>
      </w:r>
      <w:r>
        <w:rPr>
          <w:rFonts w:hint="eastAsia"/>
        </w:rPr>
        <w:t xml:space="preserve">　　</w:t>
      </w:r>
      <w:r w:rsidR="00571C09">
        <w:rPr>
          <w:rFonts w:hint="eastAsia"/>
        </w:rPr>
        <w:t>はやめ</w:t>
      </w:r>
      <w:r w:rsidR="00571C09">
        <w:t>っ子　高齢者パワーアップ大作戦</w:t>
      </w:r>
    </w:p>
    <w:p w:rsidR="00926A2E" w:rsidRDefault="00926A2E" w:rsidP="00AE2EBA">
      <w:pPr>
        <w:rPr>
          <w:rFonts w:asciiTheme="majorEastAsia" w:eastAsiaTheme="majorEastAsia" w:hAnsiTheme="majorEastAsia" w:cs="メイリオ"/>
        </w:rPr>
      </w:pPr>
    </w:p>
    <w:tbl>
      <w:tblPr>
        <w:tblpPr w:leftFromText="142" w:rightFromText="142" w:vertAnchor="text" w:horzAnchor="margin" w:tblpY="2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5"/>
        <w:gridCol w:w="9304"/>
      </w:tblGrid>
      <w:tr w:rsidR="0047277C" w:rsidTr="00C50FB8">
        <w:trPr>
          <w:cantSplit/>
          <w:trHeight w:val="1151"/>
        </w:trPr>
        <w:tc>
          <w:tcPr>
            <w:tcW w:w="365" w:type="dxa"/>
            <w:tcBorders>
              <w:top w:val="single" w:sz="8" w:space="0" w:color="auto"/>
              <w:left w:val="single" w:sz="8" w:space="0" w:color="auto"/>
              <w:bottom w:val="single" w:sz="8" w:space="0" w:color="auto"/>
            </w:tcBorders>
            <w:shd w:val="thinReverseDiagStripe" w:color="BFBFBF" w:themeColor="background1" w:themeShade="BF" w:fill="auto"/>
            <w:textDirection w:val="tbRlV"/>
            <w:vAlign w:val="center"/>
          </w:tcPr>
          <w:p w:rsidR="0047277C" w:rsidRPr="00591D14" w:rsidRDefault="0047277C" w:rsidP="0047277C">
            <w:pPr>
              <w:jc w:val="center"/>
              <w:rPr>
                <w:rFonts w:asciiTheme="majorEastAsia" w:eastAsiaTheme="majorEastAsia" w:hAnsiTheme="majorEastAsia"/>
              </w:rPr>
            </w:pPr>
            <w:r w:rsidRPr="00591D14">
              <w:rPr>
                <w:rFonts w:asciiTheme="majorEastAsia" w:eastAsiaTheme="majorEastAsia" w:hAnsiTheme="majorEastAsia" w:hint="eastAsia"/>
              </w:rPr>
              <w:t>教材</w:t>
            </w:r>
            <w:r>
              <w:rPr>
                <w:rFonts w:asciiTheme="majorEastAsia" w:eastAsiaTheme="majorEastAsia" w:hAnsiTheme="majorEastAsia" w:hint="eastAsia"/>
              </w:rPr>
              <w:t>は</w:t>
            </w:r>
          </w:p>
        </w:tc>
        <w:tc>
          <w:tcPr>
            <w:tcW w:w="9304" w:type="dxa"/>
            <w:tcBorders>
              <w:top w:val="single" w:sz="8" w:space="0" w:color="auto"/>
              <w:bottom w:val="single" w:sz="8" w:space="0" w:color="auto"/>
              <w:right w:val="single" w:sz="8" w:space="0" w:color="auto"/>
            </w:tcBorders>
            <w:shd w:val="clear" w:color="auto" w:fill="FFFFFF" w:themeFill="background1"/>
          </w:tcPr>
          <w:p w:rsidR="0047277C" w:rsidRDefault="0047277C" w:rsidP="0047277C">
            <w:pPr>
              <w:shd w:val="clear" w:color="auto" w:fill="FFFFFF" w:themeFill="background1"/>
              <w:snapToGrid w:val="0"/>
            </w:pPr>
            <w:r>
              <w:rPr>
                <w:rFonts w:hint="eastAsia"/>
              </w:rPr>
              <w:t xml:space="preserve">　本単元では、「</w:t>
            </w:r>
            <w:r w:rsidR="00A6783F">
              <w:rPr>
                <w:rFonts w:hint="eastAsia"/>
              </w:rPr>
              <w:t>校区の一人暮らし高齢者訪問</w:t>
            </w:r>
            <w:r>
              <w:rPr>
                <w:rFonts w:hint="eastAsia"/>
              </w:rPr>
              <w:t>」を教材として取り上げる。</w:t>
            </w:r>
          </w:p>
          <w:p w:rsidR="00BF27B2" w:rsidRPr="00A12996" w:rsidRDefault="0047277C" w:rsidP="00A6783F">
            <w:pPr>
              <w:shd w:val="clear" w:color="auto" w:fill="FFFFFF" w:themeFill="background1"/>
              <w:snapToGrid w:val="0"/>
            </w:pPr>
            <w:r>
              <w:rPr>
                <w:rFonts w:hint="eastAsia"/>
              </w:rPr>
              <w:t xml:space="preserve">　本教材には、</w:t>
            </w:r>
            <w:r w:rsidR="00A6783F">
              <w:rPr>
                <w:rFonts w:hint="eastAsia"/>
              </w:rPr>
              <w:t>国や市町村が抱える高齢化社会の問題点についての理解を深めながら、「校区の高齢者を笑顔に」という目的に向けて自分たちにできることを考え、行動化していくことで</w:t>
            </w:r>
            <w:r w:rsidR="00A6783F">
              <w:rPr>
                <w:rFonts w:asciiTheme="minorEastAsia" w:hAnsiTheme="minorEastAsia" w:hint="eastAsia"/>
              </w:rPr>
              <w:t>、高齢者を支える地域の方々のはたらきを理解し、自分もその一員として、今後の地域社会とのつながり方について考え続けることがで</w:t>
            </w:r>
            <w:r>
              <w:rPr>
                <w:rFonts w:hint="eastAsia"/>
              </w:rPr>
              <w:t>きる良さがある。</w:t>
            </w:r>
          </w:p>
        </w:tc>
      </w:tr>
    </w:tbl>
    <w:p w:rsidR="00EF5AAE" w:rsidRDefault="00EF5AAE" w:rsidP="00AE2EBA">
      <w:pPr>
        <w:rPr>
          <w:rFonts w:asciiTheme="majorEastAsia" w:eastAsiaTheme="majorEastAsia" w:hAnsiTheme="majorEastAsia" w:cs="メイリオ"/>
        </w:rPr>
      </w:pPr>
      <w:r w:rsidRPr="00AE2EBA">
        <w:rPr>
          <w:rFonts w:asciiTheme="majorEastAsia" w:eastAsiaTheme="majorEastAsia" w:hAnsiTheme="majorEastAsia" w:cs="メイリオ" w:hint="eastAsia"/>
        </w:rPr>
        <w:t>２　指導観</w:t>
      </w:r>
    </w:p>
    <w:tbl>
      <w:tblPr>
        <w:tblStyle w:val="a3"/>
        <w:tblpPr w:leftFromText="142" w:rightFromText="142" w:vertAnchor="text" w:horzAnchor="margin" w:tblpY="115"/>
        <w:tblW w:w="9673" w:type="dxa"/>
        <w:shd w:val="clear" w:color="auto" w:fill="FFFFFF" w:themeFill="background1"/>
        <w:tblCellMar>
          <w:left w:w="28" w:type="dxa"/>
          <w:right w:w="28" w:type="dxa"/>
        </w:tblCellMar>
        <w:tblLook w:val="04A0" w:firstRow="1" w:lastRow="0" w:firstColumn="1" w:lastColumn="0" w:noHBand="0" w:noVBand="1"/>
      </w:tblPr>
      <w:tblGrid>
        <w:gridCol w:w="365"/>
        <w:gridCol w:w="9308"/>
      </w:tblGrid>
      <w:tr w:rsidR="000370EF" w:rsidTr="00CE4FA5">
        <w:trPr>
          <w:cantSplit/>
          <w:trHeight w:val="1581"/>
        </w:trPr>
        <w:tc>
          <w:tcPr>
            <w:tcW w:w="365" w:type="dxa"/>
            <w:tcBorders>
              <w:top w:val="single" w:sz="8" w:space="0" w:color="auto"/>
              <w:left w:val="single" w:sz="8" w:space="0" w:color="auto"/>
              <w:bottom w:val="single" w:sz="8" w:space="0" w:color="auto"/>
            </w:tcBorders>
            <w:shd w:val="thinReverseDiagStripe" w:color="BFBFBF" w:themeColor="background1" w:themeShade="BF" w:fill="FFFFFF" w:themeFill="background1"/>
            <w:textDirection w:val="tbRlV"/>
            <w:vAlign w:val="center"/>
          </w:tcPr>
          <w:p w:rsidR="000370EF" w:rsidRDefault="000370EF" w:rsidP="000370EF">
            <w:pPr>
              <w:jc w:val="center"/>
              <w:rPr>
                <w:rFonts w:asciiTheme="majorEastAsia" w:eastAsiaTheme="majorEastAsia" w:hAnsiTheme="majorEastAsia"/>
              </w:rPr>
            </w:pPr>
            <w:r>
              <w:rPr>
                <w:rFonts w:asciiTheme="majorEastAsia" w:eastAsiaTheme="majorEastAsia" w:hAnsiTheme="majorEastAsia" w:hint="eastAsia"/>
              </w:rPr>
              <w:t>子どもは</w:t>
            </w:r>
          </w:p>
        </w:tc>
        <w:tc>
          <w:tcPr>
            <w:tcW w:w="9308" w:type="dxa"/>
            <w:tcBorders>
              <w:top w:val="single" w:sz="8" w:space="0" w:color="auto"/>
              <w:bottom w:val="single" w:sz="8" w:space="0" w:color="auto"/>
              <w:right w:val="single" w:sz="8" w:space="0" w:color="auto"/>
            </w:tcBorders>
            <w:shd w:val="clear" w:color="auto" w:fill="FFFFFF" w:themeFill="background1"/>
          </w:tcPr>
          <w:p w:rsidR="008E4123" w:rsidRDefault="000370EF" w:rsidP="008E4123">
            <w:pPr>
              <w:snapToGrid w:val="0"/>
              <w:ind w:left="193" w:hangingChars="100" w:hanging="193"/>
              <w:rPr>
                <w:rFonts w:asciiTheme="minorEastAsia" w:hAnsiTheme="minorEastAsia"/>
              </w:rPr>
            </w:pPr>
            <w:r w:rsidRPr="008942AA">
              <w:rPr>
                <w:rFonts w:asciiTheme="minorEastAsia" w:hAnsiTheme="minorEastAsia" w:hint="eastAsia"/>
              </w:rPr>
              <w:t>○</w:t>
            </w:r>
            <w:r w:rsidR="00112425">
              <w:rPr>
                <w:rFonts w:asciiTheme="minorEastAsia" w:hAnsiTheme="minorEastAsia" w:hint="eastAsia"/>
              </w:rPr>
              <w:t xml:space="preserve">　</w:t>
            </w:r>
            <w:r w:rsidR="008E4123">
              <w:rPr>
                <w:rFonts w:asciiTheme="minorEastAsia" w:hAnsiTheme="minorEastAsia" w:hint="eastAsia"/>
              </w:rPr>
              <w:t>問題に対して解決の見通しを立て、活動の目的を意識しながら問題解決に取り組むことができ</w:t>
            </w:r>
            <w:r w:rsidR="0015031F">
              <w:rPr>
                <w:rFonts w:asciiTheme="minorEastAsia" w:hAnsiTheme="minorEastAsia" w:hint="eastAsia"/>
              </w:rPr>
              <w:t>ようになってきている。また、</w:t>
            </w:r>
            <w:r w:rsidR="008E4123">
              <w:rPr>
                <w:rFonts w:asciiTheme="minorEastAsia" w:hAnsiTheme="minorEastAsia" w:hint="eastAsia"/>
              </w:rPr>
              <w:t>調べたことなどから事実を整理して、そこから</w:t>
            </w:r>
            <w:r w:rsidR="00A6783F">
              <w:rPr>
                <w:rFonts w:asciiTheme="minorEastAsia" w:hAnsiTheme="minorEastAsia" w:hint="eastAsia"/>
              </w:rPr>
              <w:t>自分</w:t>
            </w:r>
            <w:r w:rsidR="008E4123">
              <w:rPr>
                <w:rFonts w:asciiTheme="minorEastAsia" w:hAnsiTheme="minorEastAsia" w:hint="eastAsia"/>
              </w:rPr>
              <w:t>の考えをつくることができるようになってきている</w:t>
            </w:r>
            <w:r w:rsidR="008E4123">
              <w:rPr>
                <w:rFonts w:asciiTheme="minorEastAsia" w:hAnsiTheme="minorEastAsia"/>
              </w:rPr>
              <w:t>。</w:t>
            </w:r>
          </w:p>
          <w:p w:rsidR="00BF27B2" w:rsidRPr="004758D6" w:rsidRDefault="000370EF" w:rsidP="008E4123">
            <w:pPr>
              <w:snapToGrid w:val="0"/>
              <w:ind w:left="143" w:hangingChars="100" w:hanging="143"/>
              <w:rPr>
                <w:rFonts w:asciiTheme="minorEastAsia" w:hAnsiTheme="minorEastAsia"/>
              </w:rPr>
            </w:pPr>
            <w:r>
              <w:rPr>
                <w:rFonts w:asciiTheme="minorEastAsia" w:hAnsiTheme="minorEastAsia" w:cs="メイリオ" w:hint="eastAsia"/>
                <w:noProof/>
                <w:sz w:val="16"/>
                <w:szCs w:val="16"/>
              </w:rPr>
              <mc:AlternateContent>
                <mc:Choice Requires="wps">
                  <w:drawing>
                    <wp:anchor distT="0" distB="0" distL="114300" distR="114300" simplePos="0" relativeHeight="251637248" behindDoc="1" locked="0" layoutInCell="1" allowOverlap="1" wp14:anchorId="32ED29A7" wp14:editId="4F63CAAD">
                      <wp:simplePos x="0" y="0"/>
                      <wp:positionH relativeFrom="column">
                        <wp:posOffset>2266823</wp:posOffset>
                      </wp:positionH>
                      <wp:positionV relativeFrom="paragraph">
                        <wp:posOffset>202895</wp:posOffset>
                      </wp:positionV>
                      <wp:extent cx="1028700" cy="5732450"/>
                      <wp:effectExtent l="0" t="0" r="0" b="1905"/>
                      <wp:wrapNone/>
                      <wp:docPr id="4" name="下矢印 4"/>
                      <wp:cNvGraphicFramePr/>
                      <a:graphic xmlns:a="http://schemas.openxmlformats.org/drawingml/2006/main">
                        <a:graphicData uri="http://schemas.microsoft.com/office/word/2010/wordprocessingShape">
                          <wps:wsp>
                            <wps:cNvSpPr/>
                            <wps:spPr>
                              <a:xfrm>
                                <a:off x="0" y="0"/>
                                <a:ext cx="1028700" cy="5732450"/>
                              </a:xfrm>
                              <a:prstGeom prst="downArrow">
                                <a:avLst>
                                  <a:gd name="adj1" fmla="val 50000"/>
                                  <a:gd name="adj2" fmla="val 20315"/>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4252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8.5pt;margin-top:16pt;width:81pt;height:451.3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" adj="20813" fillcolor="black [3213]" stroked="f" strokeweight="2pt">
                      <v:fill r:id="rId7" o:title="" color2="white [3212]" type="pattern"/>
                    </v:shape>
                  </w:pict>
                </mc:Fallback>
              </mc:AlternateContent>
            </w:r>
            <w:r>
              <w:rPr>
                <w:rFonts w:asciiTheme="minorEastAsia" w:hAnsiTheme="minorEastAsia" w:hint="eastAsia"/>
              </w:rPr>
              <w:t>○　本単元に関しては、</w:t>
            </w:r>
            <w:r w:rsidR="004758D6">
              <w:rPr>
                <w:rFonts w:asciiTheme="minorEastAsia" w:hAnsiTheme="minorEastAsia" w:hint="eastAsia"/>
              </w:rPr>
              <w:t>第４学年総合的な学習の時間</w:t>
            </w:r>
            <w:r w:rsidR="0015031F">
              <w:rPr>
                <w:rFonts w:asciiTheme="minorEastAsia" w:hAnsiTheme="minorEastAsia" w:hint="eastAsia"/>
              </w:rPr>
              <w:t>などに</w:t>
            </w:r>
            <w:r>
              <w:rPr>
                <w:rFonts w:asciiTheme="minorEastAsia" w:hAnsiTheme="minorEastAsia" w:hint="eastAsia"/>
              </w:rPr>
              <w:t>おいて、</w:t>
            </w:r>
            <w:r w:rsidR="004758D6">
              <w:rPr>
                <w:rFonts w:asciiTheme="minorEastAsia" w:hAnsiTheme="minorEastAsia" w:hint="eastAsia"/>
              </w:rPr>
              <w:t>校区にある高齢者施設</w:t>
            </w:r>
            <w:r w:rsidR="0015031F">
              <w:rPr>
                <w:rFonts w:asciiTheme="minorEastAsia" w:hAnsiTheme="minorEastAsia" w:hint="eastAsia"/>
              </w:rPr>
              <w:t>を</w:t>
            </w:r>
            <w:r w:rsidR="004758D6">
              <w:rPr>
                <w:rFonts w:asciiTheme="minorEastAsia" w:hAnsiTheme="minorEastAsia" w:hint="eastAsia"/>
              </w:rPr>
              <w:t>訪問し、高齢者への接し方や態度について</w:t>
            </w:r>
            <w:r>
              <w:rPr>
                <w:rFonts w:asciiTheme="minorEastAsia" w:hAnsiTheme="minorEastAsia" w:hint="eastAsia"/>
              </w:rPr>
              <w:t>学習してきている。</w:t>
            </w:r>
            <w:r w:rsidR="004758D6">
              <w:rPr>
                <w:rFonts w:asciiTheme="minorEastAsia" w:hAnsiTheme="minorEastAsia" w:hint="eastAsia"/>
              </w:rPr>
              <w:t>ただし、旧駛馬南小学校と旧駛馬北</w:t>
            </w:r>
            <w:r w:rsidR="008E4123">
              <w:rPr>
                <w:rFonts w:asciiTheme="minorEastAsia" w:hAnsiTheme="minorEastAsia"/>
              </w:rPr>
              <w:t>小学校の児童には学習してきた内容に差がある。</w:t>
            </w:r>
          </w:p>
        </w:tc>
      </w:tr>
    </w:tbl>
    <w:tbl>
      <w:tblPr>
        <w:tblStyle w:val="a3"/>
        <w:tblpPr w:leftFromText="142" w:rightFromText="142" w:vertAnchor="page" w:horzAnchor="margin" w:tblpY="6664"/>
        <w:tblW w:w="9673" w:type="dxa"/>
        <w:tblCellMar>
          <w:left w:w="28" w:type="dxa"/>
          <w:right w:w="28" w:type="dxa"/>
        </w:tblCellMar>
        <w:tblLook w:val="04A0" w:firstRow="1" w:lastRow="0" w:firstColumn="1" w:lastColumn="0" w:noHBand="0" w:noVBand="1"/>
      </w:tblPr>
      <w:tblGrid>
        <w:gridCol w:w="360"/>
        <w:gridCol w:w="9313"/>
      </w:tblGrid>
      <w:tr w:rsidR="0047277C" w:rsidTr="00203E05">
        <w:trPr>
          <w:cantSplit/>
          <w:trHeight w:val="8627"/>
        </w:trPr>
        <w:tc>
          <w:tcPr>
            <w:tcW w:w="360" w:type="dxa"/>
            <w:tcBorders>
              <w:top w:val="single" w:sz="8" w:space="0" w:color="auto"/>
              <w:left w:val="single" w:sz="8" w:space="0" w:color="auto"/>
              <w:bottom w:val="single" w:sz="8" w:space="0" w:color="auto"/>
            </w:tcBorders>
            <w:shd w:val="thinReverseDiagStripe" w:color="BFBFBF" w:themeColor="background1" w:themeShade="BF" w:fill="auto"/>
            <w:textDirection w:val="tbRlV"/>
            <w:vAlign w:val="center"/>
          </w:tcPr>
          <w:p w:rsidR="0047277C" w:rsidRPr="00786854" w:rsidRDefault="0047277C" w:rsidP="0047277C">
            <w:pPr>
              <w:snapToGrid w:val="0"/>
              <w:jc w:val="center"/>
              <w:rPr>
                <w:rFonts w:asciiTheme="majorEastAsia" w:eastAsiaTheme="majorEastAsia" w:hAnsiTheme="majorEastAsia" w:cs="メイリオ"/>
              </w:rPr>
            </w:pPr>
            <w:r>
              <w:rPr>
                <w:rFonts w:asciiTheme="majorEastAsia" w:eastAsiaTheme="majorEastAsia" w:hAnsiTheme="majorEastAsia" w:cs="メイリオ" w:hint="eastAsia"/>
              </w:rPr>
              <w:t>単元構成における体験活動と交流活動の位置付け</w:t>
            </w:r>
          </w:p>
        </w:tc>
        <w:tc>
          <w:tcPr>
            <w:tcW w:w="9313" w:type="dxa"/>
            <w:tcBorders>
              <w:top w:val="single" w:sz="8" w:space="0" w:color="auto"/>
              <w:bottom w:val="single" w:sz="8" w:space="0" w:color="auto"/>
              <w:right w:val="single" w:sz="8" w:space="0" w:color="auto"/>
            </w:tcBorders>
            <w:shd w:val="clear" w:color="auto" w:fill="FFFFFF" w:themeFill="background1"/>
          </w:tcPr>
          <w:p w:rsidR="0047277C" w:rsidRPr="00850259" w:rsidRDefault="00203E05" w:rsidP="0047277C">
            <w:pPr>
              <w:snapToGrid w:val="0"/>
              <w:rPr>
                <w:sz w:val="14"/>
                <w:szCs w:val="16"/>
              </w:rPr>
            </w:pPr>
            <w:r>
              <w:rPr>
                <w:rFonts w:asciiTheme="minorEastAsia" w:hAnsiTheme="minorEastAsia" w:cs="メイリオ" w:hint="eastAsia"/>
                <w:noProof/>
              </w:rPr>
              <mc:AlternateContent>
                <mc:Choice Requires="wps">
                  <w:drawing>
                    <wp:anchor distT="0" distB="0" distL="114300" distR="114300" simplePos="0" relativeHeight="251665920" behindDoc="0" locked="0" layoutInCell="1" allowOverlap="1" wp14:anchorId="58F535A6" wp14:editId="52180D6D">
                      <wp:simplePos x="0" y="0"/>
                      <wp:positionH relativeFrom="column">
                        <wp:posOffset>3289079</wp:posOffset>
                      </wp:positionH>
                      <wp:positionV relativeFrom="paragraph">
                        <wp:posOffset>3890479</wp:posOffset>
                      </wp:positionV>
                      <wp:extent cx="2553970" cy="1709420"/>
                      <wp:effectExtent l="95250" t="0" r="17780" b="24130"/>
                      <wp:wrapNone/>
                      <wp:docPr id="1" name="四角形吹き出し 1"/>
                      <wp:cNvGraphicFramePr/>
                      <a:graphic xmlns:a="http://schemas.openxmlformats.org/drawingml/2006/main">
                        <a:graphicData uri="http://schemas.microsoft.com/office/word/2010/wordprocessingShape">
                          <wps:wsp>
                            <wps:cNvSpPr/>
                            <wps:spPr>
                              <a:xfrm>
                                <a:off x="0" y="0"/>
                                <a:ext cx="2553970" cy="1709420"/>
                              </a:xfrm>
                              <a:prstGeom prst="wedgeRectCallout">
                                <a:avLst>
                                  <a:gd name="adj1" fmla="val -53492"/>
                                  <a:gd name="adj2" fmla="val -21351"/>
                                </a:avLst>
                              </a:prstGeom>
                              <a:solidFill>
                                <a:sysClr val="window" lastClr="FFFFFF"/>
                              </a:solidFill>
                              <a:ln w="6350" cap="flat" cmpd="sng" algn="ctr">
                                <a:solidFill>
                                  <a:sysClr val="windowText" lastClr="000000"/>
                                </a:solidFill>
                                <a:prstDash val="solid"/>
                              </a:ln>
                              <a:effectLst/>
                            </wps:spPr>
                            <wps:txbx>
                              <w:txbxContent>
                                <w:p w:rsidR="00571C09" w:rsidRPr="003B7405" w:rsidRDefault="00571C09" w:rsidP="003A37A7">
                                  <w:pPr>
                                    <w:jc w:val="center"/>
                                    <w:rPr>
                                      <w:color w:val="000000" w:themeColor="text1"/>
                                      <w:u w:val="thick"/>
                                    </w:rPr>
                                  </w:pPr>
                                  <w:r w:rsidRPr="003B7405">
                                    <w:rPr>
                                      <w:rFonts w:asciiTheme="majorEastAsia" w:eastAsiaTheme="majorEastAsia" w:hAnsiTheme="majorEastAsia" w:hint="eastAsia"/>
                                      <w:color w:val="000000" w:themeColor="text1"/>
                                      <w:u w:val="thick"/>
                                    </w:rPr>
                                    <w:t>〈</w:t>
                                  </w:r>
                                  <w:r>
                                    <w:rPr>
                                      <w:rFonts w:asciiTheme="majorEastAsia" w:eastAsiaTheme="majorEastAsia" w:hAnsiTheme="majorEastAsia" w:hint="eastAsia"/>
                                      <w:color w:val="000000" w:themeColor="text1"/>
                                      <w:u w:val="thick"/>
                                    </w:rPr>
                                    <w:t>体験活動と交流活動Ⅱ</w:t>
                                  </w:r>
                                  <w:r w:rsidR="009F708C">
                                    <w:rPr>
                                      <w:rFonts w:asciiTheme="majorEastAsia" w:eastAsiaTheme="majorEastAsia" w:hAnsiTheme="majorEastAsia" w:hint="eastAsia"/>
                                      <w:color w:val="000000" w:themeColor="text1"/>
                                      <w:u w:val="thick"/>
                                    </w:rPr>
                                    <w:t>〉</w:t>
                                  </w:r>
                                  <w:r w:rsidR="009F708C">
                                    <w:rPr>
                                      <w:rFonts w:hint="eastAsia"/>
                                      <w:color w:val="000000" w:themeColor="text1"/>
                                      <w:u w:val="thick"/>
                                    </w:rPr>
                                    <w:t>つながる</w:t>
                                  </w:r>
                                  <w:r w:rsidRPr="003B7405">
                                    <w:rPr>
                                      <w:rFonts w:hint="eastAsia"/>
                                      <w:color w:val="000000" w:themeColor="text1"/>
                                      <w:u w:val="thick"/>
                                    </w:rPr>
                                    <w:t>段階</w:t>
                                  </w:r>
                                </w:p>
                                <w:p w:rsidR="00571C09" w:rsidRPr="003B029D" w:rsidRDefault="00571C09" w:rsidP="00AF10EB">
                                  <w:pPr>
                                    <w:snapToGrid w:val="0"/>
                                    <w:ind w:left="68" w:hangingChars="300" w:hanging="68"/>
                                    <w:jc w:val="left"/>
                                    <w:rPr>
                                      <w:color w:val="000000" w:themeColor="text1"/>
                                      <w:sz w:val="4"/>
                                    </w:rPr>
                                  </w:pPr>
                                </w:p>
                                <w:p w:rsidR="00571C09" w:rsidRDefault="00571C09" w:rsidP="00AF10EB">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体験活動</w:t>
                                  </w:r>
                                  <w:r>
                                    <w:rPr>
                                      <w:rFonts w:hint="eastAsia"/>
                                      <w:color w:val="000000" w:themeColor="text1"/>
                                    </w:rPr>
                                    <w:t xml:space="preserve"> </w:t>
                                  </w:r>
                                  <w:r>
                                    <w:rPr>
                                      <w:rFonts w:hint="eastAsia"/>
                                      <w:color w:val="000000" w:themeColor="text1"/>
                                    </w:rPr>
                                    <w:t>】</w:t>
                                  </w:r>
                                </w:p>
                                <w:p w:rsidR="00571C09" w:rsidRPr="00BF27B2" w:rsidRDefault="00571C09" w:rsidP="00BF27B2">
                                  <w:pPr>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9F708C">
                                    <w:rPr>
                                      <w:rFonts w:hint="eastAsia"/>
                                      <w:color w:val="000000" w:themeColor="text1"/>
                                    </w:rPr>
                                    <w:t>高齢者</w:t>
                                  </w:r>
                                  <w:r w:rsidR="009F708C">
                                    <w:rPr>
                                      <w:color w:val="000000" w:themeColor="text1"/>
                                    </w:rPr>
                                    <w:t>訪問を行う</w:t>
                                  </w:r>
                                </w:p>
                                <w:p w:rsidR="00571C09" w:rsidRPr="00BF27B2" w:rsidRDefault="00571C09" w:rsidP="009F708C">
                                  <w:pPr>
                                    <w:ind w:left="193" w:hangingChars="100" w:hanging="193"/>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sidR="009F708C">
                                    <w:rPr>
                                      <w:rFonts w:hint="eastAsia"/>
                                      <w:color w:val="000000" w:themeColor="text1"/>
                                    </w:rPr>
                                    <w:t>体験</w:t>
                                  </w:r>
                                  <w:r w:rsidR="009F708C">
                                    <w:rPr>
                                      <w:color w:val="000000" w:themeColor="text1"/>
                                    </w:rPr>
                                    <w:t>により得た気づきや</w:t>
                                  </w:r>
                                  <w:r w:rsidR="009F708C">
                                    <w:rPr>
                                      <w:rFonts w:hint="eastAsia"/>
                                      <w:color w:val="000000" w:themeColor="text1"/>
                                    </w:rPr>
                                    <w:t>考えを</w:t>
                                  </w:r>
                                  <w:r w:rsidR="009F708C">
                                    <w:rPr>
                                      <w:color w:val="000000" w:themeColor="text1"/>
                                    </w:rPr>
                                    <w:t>付箋に書く</w:t>
                                  </w:r>
                                </w:p>
                                <w:p w:rsidR="00571C09" w:rsidRDefault="00571C09" w:rsidP="00BF27B2">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交流活動</w:t>
                                  </w:r>
                                  <w:r>
                                    <w:rPr>
                                      <w:rFonts w:hint="eastAsia"/>
                                      <w:color w:val="000000" w:themeColor="text1"/>
                                    </w:rPr>
                                    <w:t xml:space="preserve"> </w:t>
                                  </w:r>
                                  <w:r>
                                    <w:rPr>
                                      <w:rFonts w:hint="eastAsia"/>
                                      <w:color w:val="000000" w:themeColor="text1"/>
                                    </w:rPr>
                                    <w:t>】</w:t>
                                  </w:r>
                                </w:p>
                                <w:p w:rsidR="009F708C" w:rsidRDefault="009F708C" w:rsidP="00BF27B2">
                                  <w:pPr>
                                    <w:jc w:val="left"/>
                                    <w:rPr>
                                      <w:color w:val="000000" w:themeColor="text1"/>
                                    </w:rPr>
                                  </w:pPr>
                                  <w:r>
                                    <w:rPr>
                                      <w:rFonts w:hint="eastAsia"/>
                                      <w:color w:val="000000" w:themeColor="text1"/>
                                    </w:rPr>
                                    <w:t>①</w:t>
                                  </w:r>
                                  <w:r>
                                    <w:rPr>
                                      <w:rFonts w:hint="eastAsia"/>
                                      <w:color w:val="000000" w:themeColor="text1"/>
                                    </w:rPr>
                                    <w:t xml:space="preserve"> </w:t>
                                  </w:r>
                                  <w:r w:rsidR="004758D6">
                                    <w:rPr>
                                      <w:color w:val="000000" w:themeColor="text1"/>
                                    </w:rPr>
                                    <w:t>KJ</w:t>
                                  </w:r>
                                  <w:r w:rsidR="004758D6">
                                    <w:rPr>
                                      <w:color w:val="000000" w:themeColor="text1"/>
                                    </w:rPr>
                                    <w:t>法により分類</w:t>
                                  </w:r>
                                  <w:r w:rsidR="004758D6">
                                    <w:rPr>
                                      <w:rFonts w:hint="eastAsia"/>
                                      <w:color w:val="000000" w:themeColor="text1"/>
                                    </w:rPr>
                                    <w:t>整理</w:t>
                                  </w:r>
                                  <w:r w:rsidR="004758D6">
                                    <w:rPr>
                                      <w:color w:val="000000" w:themeColor="text1"/>
                                    </w:rPr>
                                    <w:t>する</w:t>
                                  </w:r>
                                </w:p>
                                <w:p w:rsidR="004758D6" w:rsidRPr="004758D6" w:rsidRDefault="004758D6" w:rsidP="004758D6">
                                  <w:pPr>
                                    <w:ind w:left="193" w:hangingChars="100" w:hanging="193"/>
                                    <w:jc w:val="left"/>
                                    <w:rPr>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今後の</w:t>
                                  </w:r>
                                  <w:r>
                                    <w:rPr>
                                      <w:color w:val="000000" w:themeColor="text1"/>
                                    </w:rPr>
                                    <w:t>かかわりについて自分の考えを</w:t>
                                  </w:r>
                                  <w:r>
                                    <w:rPr>
                                      <w:rFonts w:hint="eastAsia"/>
                                      <w:color w:val="000000" w:themeColor="text1"/>
                                    </w:rPr>
                                    <w:t>意見交換する</w:t>
                                  </w:r>
                                </w:p>
                                <w:p w:rsidR="00571C09" w:rsidRDefault="004758D6" w:rsidP="00BF27B2">
                                  <w:pPr>
                                    <w:jc w:val="left"/>
                                    <w:rPr>
                                      <w:color w:val="000000" w:themeColor="text1"/>
                                    </w:rPr>
                                  </w:pPr>
                                  <w:r>
                                    <w:rPr>
                                      <w:rFonts w:hint="eastAsia"/>
                                      <w:color w:val="000000" w:themeColor="text1"/>
                                    </w:rPr>
                                    <w:t>③</w:t>
                                  </w:r>
                                  <w:r>
                                    <w:rPr>
                                      <w:rFonts w:hint="eastAsia"/>
                                      <w:color w:val="000000" w:themeColor="text1"/>
                                    </w:rPr>
                                    <w:t xml:space="preserve"> </w:t>
                                  </w:r>
                                  <w:r>
                                    <w:rPr>
                                      <w:rFonts w:hint="eastAsia"/>
                                      <w:color w:val="000000" w:themeColor="text1"/>
                                    </w:rPr>
                                    <w:t>自分のかかわり方</w:t>
                                  </w:r>
                                  <w:r>
                                    <w:rPr>
                                      <w:color w:val="000000" w:themeColor="text1"/>
                                    </w:rPr>
                                    <w:t>を再構成する</w:t>
                                  </w:r>
                                </w:p>
                                <w:p w:rsidR="00571C09" w:rsidRPr="00BF27B2" w:rsidRDefault="00571C09" w:rsidP="00AF10EB">
                                  <w:pPr>
                                    <w:ind w:left="578" w:hangingChars="300" w:hanging="578"/>
                                    <w:jc w:val="left"/>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535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59pt;margin-top:306.35pt;width:201.1pt;height:13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" adj="-754,6188" fillcolor="window" strokecolor="windowText" strokeweight=".5pt">
                      <v:textbox inset="0,0,0,0">
                        <w:txbxContent>
                          <w:p w:rsidR="00571C09" w:rsidRPr="003B7405" w:rsidRDefault="00571C09" w:rsidP="003A37A7">
                            <w:pPr>
                              <w:jc w:val="center"/>
                              <w:rPr>
                                <w:color w:val="000000" w:themeColor="text1"/>
                                <w:u w:val="thick"/>
                              </w:rPr>
                            </w:pPr>
                            <w:r w:rsidRPr="003B7405">
                              <w:rPr>
                                <w:rFonts w:asciiTheme="majorEastAsia" w:eastAsiaTheme="majorEastAsia" w:hAnsiTheme="majorEastAsia" w:hint="eastAsia"/>
                                <w:color w:val="000000" w:themeColor="text1"/>
                                <w:u w:val="thick"/>
                              </w:rPr>
                              <w:t>〈</w:t>
                            </w:r>
                            <w:r>
                              <w:rPr>
                                <w:rFonts w:asciiTheme="majorEastAsia" w:eastAsiaTheme="majorEastAsia" w:hAnsiTheme="majorEastAsia" w:hint="eastAsia"/>
                                <w:color w:val="000000" w:themeColor="text1"/>
                                <w:u w:val="thick"/>
                              </w:rPr>
                              <w:t>体験活動と交流活動Ⅱ</w:t>
                            </w:r>
                            <w:r w:rsidR="009F708C">
                              <w:rPr>
                                <w:rFonts w:asciiTheme="majorEastAsia" w:eastAsiaTheme="majorEastAsia" w:hAnsiTheme="majorEastAsia" w:hint="eastAsia"/>
                                <w:color w:val="000000" w:themeColor="text1"/>
                                <w:u w:val="thick"/>
                              </w:rPr>
                              <w:t>〉</w:t>
                            </w:r>
                            <w:r w:rsidR="009F708C">
                              <w:rPr>
                                <w:rFonts w:hint="eastAsia"/>
                                <w:color w:val="000000" w:themeColor="text1"/>
                                <w:u w:val="thick"/>
                              </w:rPr>
                              <w:t>つながる</w:t>
                            </w:r>
                            <w:r w:rsidRPr="003B7405">
                              <w:rPr>
                                <w:rFonts w:hint="eastAsia"/>
                                <w:color w:val="000000" w:themeColor="text1"/>
                                <w:u w:val="thick"/>
                              </w:rPr>
                              <w:t>段階</w:t>
                            </w:r>
                          </w:p>
                          <w:p w:rsidR="00571C09" w:rsidRPr="003B029D" w:rsidRDefault="00571C09" w:rsidP="00AF10EB">
                            <w:pPr>
                              <w:snapToGrid w:val="0"/>
                              <w:ind w:left="68" w:hangingChars="300" w:hanging="68"/>
                              <w:jc w:val="left"/>
                              <w:rPr>
                                <w:color w:val="000000" w:themeColor="text1"/>
                                <w:sz w:val="4"/>
                              </w:rPr>
                            </w:pPr>
                          </w:p>
                          <w:p w:rsidR="00571C09" w:rsidRDefault="00571C09" w:rsidP="00AF10EB">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体験活動</w:t>
                            </w:r>
                            <w:r>
                              <w:rPr>
                                <w:rFonts w:hint="eastAsia"/>
                                <w:color w:val="000000" w:themeColor="text1"/>
                              </w:rPr>
                              <w:t xml:space="preserve"> </w:t>
                            </w:r>
                            <w:r>
                              <w:rPr>
                                <w:rFonts w:hint="eastAsia"/>
                                <w:color w:val="000000" w:themeColor="text1"/>
                              </w:rPr>
                              <w:t>】</w:t>
                            </w:r>
                          </w:p>
                          <w:p w:rsidR="00571C09" w:rsidRPr="00BF27B2" w:rsidRDefault="00571C09" w:rsidP="00BF27B2">
                            <w:pPr>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9F708C">
                              <w:rPr>
                                <w:rFonts w:hint="eastAsia"/>
                                <w:color w:val="000000" w:themeColor="text1"/>
                              </w:rPr>
                              <w:t>高齢者</w:t>
                            </w:r>
                            <w:r w:rsidR="009F708C">
                              <w:rPr>
                                <w:color w:val="000000" w:themeColor="text1"/>
                              </w:rPr>
                              <w:t>訪問を行う</w:t>
                            </w:r>
                          </w:p>
                          <w:p w:rsidR="00571C09" w:rsidRPr="00BF27B2" w:rsidRDefault="00571C09" w:rsidP="009F708C">
                            <w:pPr>
                              <w:ind w:left="193" w:hangingChars="100" w:hanging="193"/>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sidR="009F708C">
                              <w:rPr>
                                <w:rFonts w:hint="eastAsia"/>
                                <w:color w:val="000000" w:themeColor="text1"/>
                              </w:rPr>
                              <w:t>体験</w:t>
                            </w:r>
                            <w:r w:rsidR="009F708C">
                              <w:rPr>
                                <w:color w:val="000000" w:themeColor="text1"/>
                              </w:rPr>
                              <w:t>により得た気づきや</w:t>
                            </w:r>
                            <w:r w:rsidR="009F708C">
                              <w:rPr>
                                <w:rFonts w:hint="eastAsia"/>
                                <w:color w:val="000000" w:themeColor="text1"/>
                              </w:rPr>
                              <w:t>考えを</w:t>
                            </w:r>
                            <w:r w:rsidR="009F708C">
                              <w:rPr>
                                <w:color w:val="000000" w:themeColor="text1"/>
                              </w:rPr>
                              <w:t>付箋に書く</w:t>
                            </w:r>
                          </w:p>
                          <w:p w:rsidR="00571C09" w:rsidRDefault="00571C09" w:rsidP="00BF27B2">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交流活動</w:t>
                            </w:r>
                            <w:r>
                              <w:rPr>
                                <w:rFonts w:hint="eastAsia"/>
                                <w:color w:val="000000" w:themeColor="text1"/>
                              </w:rPr>
                              <w:t xml:space="preserve"> </w:t>
                            </w:r>
                            <w:r>
                              <w:rPr>
                                <w:rFonts w:hint="eastAsia"/>
                                <w:color w:val="000000" w:themeColor="text1"/>
                              </w:rPr>
                              <w:t>】</w:t>
                            </w:r>
                          </w:p>
                          <w:p w:rsidR="009F708C" w:rsidRDefault="009F708C" w:rsidP="00BF27B2">
                            <w:pPr>
                              <w:jc w:val="left"/>
                              <w:rPr>
                                <w:color w:val="000000" w:themeColor="text1"/>
                              </w:rPr>
                            </w:pPr>
                            <w:r>
                              <w:rPr>
                                <w:rFonts w:hint="eastAsia"/>
                                <w:color w:val="000000" w:themeColor="text1"/>
                              </w:rPr>
                              <w:t>①</w:t>
                            </w:r>
                            <w:r>
                              <w:rPr>
                                <w:rFonts w:hint="eastAsia"/>
                                <w:color w:val="000000" w:themeColor="text1"/>
                              </w:rPr>
                              <w:t xml:space="preserve"> </w:t>
                            </w:r>
                            <w:r w:rsidR="004758D6">
                              <w:rPr>
                                <w:color w:val="000000" w:themeColor="text1"/>
                              </w:rPr>
                              <w:t>KJ</w:t>
                            </w:r>
                            <w:r w:rsidR="004758D6">
                              <w:rPr>
                                <w:color w:val="000000" w:themeColor="text1"/>
                              </w:rPr>
                              <w:t>法により分類</w:t>
                            </w:r>
                            <w:r w:rsidR="004758D6">
                              <w:rPr>
                                <w:rFonts w:hint="eastAsia"/>
                                <w:color w:val="000000" w:themeColor="text1"/>
                              </w:rPr>
                              <w:t>整理</w:t>
                            </w:r>
                            <w:r w:rsidR="004758D6">
                              <w:rPr>
                                <w:color w:val="000000" w:themeColor="text1"/>
                              </w:rPr>
                              <w:t>する</w:t>
                            </w:r>
                          </w:p>
                          <w:p w:rsidR="004758D6" w:rsidRPr="004758D6" w:rsidRDefault="004758D6" w:rsidP="004758D6">
                            <w:pPr>
                              <w:ind w:left="193" w:hangingChars="100" w:hanging="193"/>
                              <w:jc w:val="left"/>
                              <w:rPr>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今後の</w:t>
                            </w:r>
                            <w:r>
                              <w:rPr>
                                <w:color w:val="000000" w:themeColor="text1"/>
                              </w:rPr>
                              <w:t>かかわりについて自分の考えを</w:t>
                            </w:r>
                            <w:r>
                              <w:rPr>
                                <w:rFonts w:hint="eastAsia"/>
                                <w:color w:val="000000" w:themeColor="text1"/>
                              </w:rPr>
                              <w:t>意見交換する</w:t>
                            </w:r>
                          </w:p>
                          <w:p w:rsidR="00571C09" w:rsidRDefault="004758D6" w:rsidP="00BF27B2">
                            <w:pPr>
                              <w:jc w:val="left"/>
                              <w:rPr>
                                <w:color w:val="000000" w:themeColor="text1"/>
                              </w:rPr>
                            </w:pPr>
                            <w:r>
                              <w:rPr>
                                <w:rFonts w:hint="eastAsia"/>
                                <w:color w:val="000000" w:themeColor="text1"/>
                              </w:rPr>
                              <w:t>③</w:t>
                            </w:r>
                            <w:r>
                              <w:rPr>
                                <w:rFonts w:hint="eastAsia"/>
                                <w:color w:val="000000" w:themeColor="text1"/>
                              </w:rPr>
                              <w:t xml:space="preserve"> </w:t>
                            </w:r>
                            <w:r>
                              <w:rPr>
                                <w:rFonts w:hint="eastAsia"/>
                                <w:color w:val="000000" w:themeColor="text1"/>
                              </w:rPr>
                              <w:t>自分のかかわり方</w:t>
                            </w:r>
                            <w:r>
                              <w:rPr>
                                <w:color w:val="000000" w:themeColor="text1"/>
                              </w:rPr>
                              <w:t>を再構成する</w:t>
                            </w:r>
                          </w:p>
                          <w:p w:rsidR="00571C09" w:rsidRPr="00BF27B2" w:rsidRDefault="00571C09" w:rsidP="00AF10EB">
                            <w:pPr>
                              <w:ind w:left="578" w:hangingChars="300" w:hanging="578"/>
                              <w:jc w:val="left"/>
                              <w:rPr>
                                <w:color w:val="000000" w:themeColor="text1"/>
                              </w:rPr>
                            </w:pPr>
                          </w:p>
                        </w:txbxContent>
                      </v:textbox>
                    </v:shape>
                  </w:pict>
                </mc:Fallback>
              </mc:AlternateContent>
            </w:r>
            <w:r>
              <w:rPr>
                <w:rFonts w:asciiTheme="minorEastAsia" w:hAnsiTheme="minorEastAsia" w:cs="メイリオ" w:hint="eastAsia"/>
                <w:noProof/>
              </w:rPr>
              <mc:AlternateContent>
                <mc:Choice Requires="wps">
                  <w:drawing>
                    <wp:anchor distT="0" distB="0" distL="114300" distR="114300" simplePos="0" relativeHeight="251648512" behindDoc="0" locked="0" layoutInCell="1" allowOverlap="1" wp14:anchorId="5EFF948A" wp14:editId="0DF26A2C">
                      <wp:simplePos x="0" y="0"/>
                      <wp:positionH relativeFrom="column">
                        <wp:posOffset>3281045</wp:posOffset>
                      </wp:positionH>
                      <wp:positionV relativeFrom="paragraph">
                        <wp:posOffset>269544</wp:posOffset>
                      </wp:positionV>
                      <wp:extent cx="2561590" cy="1670685"/>
                      <wp:effectExtent l="171450" t="0" r="10160" b="24765"/>
                      <wp:wrapNone/>
                      <wp:docPr id="5" name="四角形吹き出し 5"/>
                      <wp:cNvGraphicFramePr/>
                      <a:graphic xmlns:a="http://schemas.openxmlformats.org/drawingml/2006/main">
                        <a:graphicData uri="http://schemas.microsoft.com/office/word/2010/wordprocessingShape">
                          <wps:wsp>
                            <wps:cNvSpPr/>
                            <wps:spPr>
                              <a:xfrm>
                                <a:off x="0" y="0"/>
                                <a:ext cx="2561590" cy="1670685"/>
                              </a:xfrm>
                              <a:prstGeom prst="wedgeRectCallout">
                                <a:avLst>
                                  <a:gd name="adj1" fmla="val -56044"/>
                                  <a:gd name="adj2" fmla="val 21370"/>
                                </a:avLst>
                              </a:prstGeom>
                              <a:solidFill>
                                <a:sysClr val="window" lastClr="FFFFFF"/>
                              </a:solidFill>
                              <a:ln w="6350" cap="flat" cmpd="sng" algn="ctr">
                                <a:solidFill>
                                  <a:sysClr val="windowText" lastClr="000000"/>
                                </a:solidFill>
                                <a:prstDash val="solid"/>
                              </a:ln>
                              <a:effectLst/>
                            </wps:spPr>
                            <wps:txbx>
                              <w:txbxContent>
                                <w:p w:rsidR="00571C09" w:rsidRPr="003B7405" w:rsidRDefault="00571C09" w:rsidP="00A6783F">
                                  <w:pPr>
                                    <w:spacing w:line="60" w:lineRule="auto"/>
                                    <w:jc w:val="center"/>
                                    <w:rPr>
                                      <w:color w:val="000000" w:themeColor="text1"/>
                                      <w:u w:val="thick"/>
                                    </w:rPr>
                                  </w:pPr>
                                  <w:r w:rsidRPr="003B7405">
                                    <w:rPr>
                                      <w:rFonts w:asciiTheme="majorEastAsia" w:eastAsiaTheme="majorEastAsia" w:hAnsiTheme="majorEastAsia" w:hint="eastAsia"/>
                                      <w:color w:val="000000" w:themeColor="text1"/>
                                      <w:u w:val="thick"/>
                                    </w:rPr>
                                    <w:t>〈</w:t>
                                  </w:r>
                                  <w:r>
                                    <w:rPr>
                                      <w:rFonts w:asciiTheme="majorEastAsia" w:eastAsiaTheme="majorEastAsia" w:hAnsiTheme="majorEastAsia" w:hint="eastAsia"/>
                                      <w:color w:val="000000" w:themeColor="text1"/>
                                      <w:u w:val="thick"/>
                                    </w:rPr>
                                    <w:t>体験活動と交流活動</w:t>
                                  </w:r>
                                  <w:r w:rsidRPr="003B7405">
                                    <w:rPr>
                                      <w:rFonts w:asciiTheme="majorEastAsia" w:eastAsiaTheme="majorEastAsia" w:hAnsiTheme="majorEastAsia" w:hint="eastAsia"/>
                                      <w:color w:val="000000" w:themeColor="text1"/>
                                      <w:u w:val="thick"/>
                                    </w:rPr>
                                    <w:t>Ⅰ〉</w:t>
                                  </w:r>
                                  <w:r w:rsidR="004B5FBD">
                                    <w:rPr>
                                      <w:rFonts w:hint="eastAsia"/>
                                      <w:color w:val="000000" w:themeColor="text1"/>
                                      <w:u w:val="thick"/>
                                    </w:rPr>
                                    <w:t>調べる</w:t>
                                  </w:r>
                                  <w:r w:rsidRPr="003B7405">
                                    <w:rPr>
                                      <w:rFonts w:hint="eastAsia"/>
                                      <w:color w:val="000000" w:themeColor="text1"/>
                                      <w:u w:val="thick"/>
                                    </w:rPr>
                                    <w:t>段階</w:t>
                                  </w:r>
                                </w:p>
                                <w:p w:rsidR="00571C09" w:rsidRPr="003B029D" w:rsidRDefault="00571C09" w:rsidP="004B5FBD">
                                  <w:pPr>
                                    <w:snapToGrid w:val="0"/>
                                    <w:ind w:left="68" w:hangingChars="300" w:hanging="68"/>
                                    <w:jc w:val="left"/>
                                    <w:rPr>
                                      <w:color w:val="000000" w:themeColor="text1"/>
                                      <w:sz w:val="4"/>
                                    </w:rPr>
                                  </w:pPr>
                                </w:p>
                                <w:p w:rsidR="00571C09" w:rsidRDefault="00571C09" w:rsidP="00BC27D6">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体験活動</w:t>
                                  </w:r>
                                  <w:r>
                                    <w:rPr>
                                      <w:rFonts w:hint="eastAsia"/>
                                      <w:color w:val="000000" w:themeColor="text1"/>
                                    </w:rPr>
                                    <w:t xml:space="preserve"> </w:t>
                                  </w:r>
                                  <w:r>
                                    <w:rPr>
                                      <w:rFonts w:hint="eastAsia"/>
                                      <w:color w:val="000000" w:themeColor="text1"/>
                                    </w:rPr>
                                    <w:t>】</w:t>
                                  </w:r>
                                </w:p>
                                <w:p w:rsidR="00571C09" w:rsidRPr="00BF27B2" w:rsidRDefault="00571C09" w:rsidP="00DF7ACD">
                                  <w:pPr>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F15836">
                                    <w:rPr>
                                      <w:rFonts w:hint="eastAsia"/>
                                      <w:color w:val="000000" w:themeColor="text1"/>
                                    </w:rPr>
                                    <w:t>高齢者</w:t>
                                  </w:r>
                                  <w:r w:rsidR="00F15836">
                                    <w:rPr>
                                      <w:color w:val="000000" w:themeColor="text1"/>
                                    </w:rPr>
                                    <w:t>疑似体験を</w:t>
                                  </w:r>
                                  <w:r w:rsidR="00F15836">
                                    <w:rPr>
                                      <w:rFonts w:hint="eastAsia"/>
                                      <w:color w:val="000000" w:themeColor="text1"/>
                                    </w:rPr>
                                    <w:t>行う</w:t>
                                  </w:r>
                                </w:p>
                                <w:p w:rsidR="00571C09" w:rsidRPr="00F15836" w:rsidRDefault="00571C09" w:rsidP="00DF7ACD">
                                  <w:pPr>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sidR="00F15836">
                                    <w:rPr>
                                      <w:rFonts w:hint="eastAsia"/>
                                      <w:color w:val="000000" w:themeColor="text1"/>
                                    </w:rPr>
                                    <w:t>体験で</w:t>
                                  </w:r>
                                  <w:r w:rsidR="00F15836">
                                    <w:rPr>
                                      <w:color w:val="000000" w:themeColor="text1"/>
                                    </w:rPr>
                                    <w:t>得た気づきを</w:t>
                                  </w:r>
                                  <w:r w:rsidR="00F15836">
                                    <w:rPr>
                                      <w:rFonts w:hint="eastAsia"/>
                                      <w:color w:val="000000" w:themeColor="text1"/>
                                    </w:rPr>
                                    <w:t>付箋に書く</w:t>
                                  </w:r>
                                </w:p>
                                <w:p w:rsidR="00571C09" w:rsidRDefault="00571C09" w:rsidP="00BC27D6">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交流活動</w:t>
                                  </w:r>
                                  <w:r>
                                    <w:rPr>
                                      <w:rFonts w:hint="eastAsia"/>
                                      <w:color w:val="000000" w:themeColor="text1"/>
                                    </w:rPr>
                                    <w:t xml:space="preserve"> </w:t>
                                  </w:r>
                                  <w:r>
                                    <w:rPr>
                                      <w:rFonts w:hint="eastAsia"/>
                                      <w:color w:val="000000" w:themeColor="text1"/>
                                    </w:rPr>
                                    <w:t>】</w:t>
                                  </w:r>
                                </w:p>
                                <w:p w:rsidR="00571C09" w:rsidRPr="00BF27B2" w:rsidRDefault="00571C09" w:rsidP="00BF27B2">
                                  <w:pPr>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F15836">
                                    <w:rPr>
                                      <w:rFonts w:hint="eastAsia"/>
                                      <w:color w:val="000000" w:themeColor="text1"/>
                                    </w:rPr>
                                    <w:t>体験で</w:t>
                                  </w:r>
                                  <w:r w:rsidR="00F15836">
                                    <w:rPr>
                                      <w:color w:val="000000" w:themeColor="text1"/>
                                    </w:rPr>
                                    <w:t>得た</w:t>
                                  </w:r>
                                  <w:r w:rsidR="00F15836">
                                    <w:rPr>
                                      <w:rFonts w:hint="eastAsia"/>
                                      <w:color w:val="000000" w:themeColor="text1"/>
                                    </w:rPr>
                                    <w:t>気づきを</w:t>
                                  </w:r>
                                  <w:r w:rsidR="00F15836">
                                    <w:rPr>
                                      <w:color w:val="000000" w:themeColor="text1"/>
                                    </w:rPr>
                                    <w:t>出し合う</w:t>
                                  </w:r>
                                </w:p>
                                <w:p w:rsidR="00571C09" w:rsidRPr="00BF27B2" w:rsidRDefault="00571C09" w:rsidP="00BF27B2">
                                  <w:pPr>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sidR="00F15836">
                                    <w:rPr>
                                      <w:rFonts w:hint="eastAsia"/>
                                      <w:color w:val="000000" w:themeColor="text1"/>
                                    </w:rPr>
                                    <w:t>班ごとに</w:t>
                                  </w:r>
                                  <w:r w:rsidR="00F15836">
                                    <w:rPr>
                                      <w:rFonts w:hint="eastAsia"/>
                                    </w:rPr>
                                    <w:t>KJ</w:t>
                                  </w:r>
                                  <w:r w:rsidR="00F15836">
                                    <w:t>法で分類整理する</w:t>
                                  </w:r>
                                </w:p>
                                <w:p w:rsidR="00571C09" w:rsidRDefault="00571C09" w:rsidP="004B5FBD">
                                  <w:pPr>
                                    <w:ind w:left="193" w:hangingChars="100" w:hanging="193"/>
                                    <w:jc w:val="left"/>
                                    <w:rPr>
                                      <w:color w:val="000000" w:themeColor="text1"/>
                                    </w:rPr>
                                  </w:pPr>
                                  <w:r>
                                    <w:rPr>
                                      <w:rFonts w:hint="eastAsia"/>
                                      <w:color w:val="000000" w:themeColor="text1"/>
                                    </w:rPr>
                                    <w:t>③</w:t>
                                  </w:r>
                                  <w:r>
                                    <w:rPr>
                                      <w:rFonts w:hint="eastAsia"/>
                                      <w:color w:val="000000" w:themeColor="text1"/>
                                    </w:rPr>
                                    <w:t xml:space="preserve"> </w:t>
                                  </w:r>
                                  <w:r w:rsidR="00F15836">
                                    <w:rPr>
                                      <w:rFonts w:hint="eastAsia"/>
                                    </w:rPr>
                                    <w:t>班ごとに考えられること</w:t>
                                  </w:r>
                                  <w:r w:rsidR="00F15836">
                                    <w:t>と疑問</w:t>
                                  </w:r>
                                  <w:r w:rsidR="00F15836">
                                    <w:rPr>
                                      <w:rFonts w:hint="eastAsia"/>
                                    </w:rPr>
                                    <w:t>点</w:t>
                                  </w:r>
                                  <w:r w:rsidR="00F15836">
                                    <w:t>をまとめる</w:t>
                                  </w:r>
                                </w:p>
                                <w:p w:rsidR="00571C09" w:rsidRPr="00BF27B2" w:rsidRDefault="00571C09" w:rsidP="00BF27B2">
                                  <w:pPr>
                                    <w:jc w:val="left"/>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F948A" id="四角形吹き出し 5" o:spid="_x0000_s1027" type="#_x0000_t61" style="position:absolute;left:0;text-align:left;margin-left:258.35pt;margin-top:21.2pt;width:201.7pt;height:13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" adj="-1306,15416" fillcolor="window" strokecolor="windowText" strokeweight=".5pt">
                      <v:textbox inset="0,0,0,0">
                        <w:txbxContent>
                          <w:p w:rsidR="00571C09" w:rsidRPr="003B7405" w:rsidRDefault="00571C09" w:rsidP="00A6783F">
                            <w:pPr>
                              <w:spacing w:line="60" w:lineRule="auto"/>
                              <w:jc w:val="center"/>
                              <w:rPr>
                                <w:color w:val="000000" w:themeColor="text1"/>
                                <w:u w:val="thick"/>
                              </w:rPr>
                            </w:pPr>
                            <w:r w:rsidRPr="003B7405">
                              <w:rPr>
                                <w:rFonts w:asciiTheme="majorEastAsia" w:eastAsiaTheme="majorEastAsia" w:hAnsiTheme="majorEastAsia" w:hint="eastAsia"/>
                                <w:color w:val="000000" w:themeColor="text1"/>
                                <w:u w:val="thick"/>
                              </w:rPr>
                              <w:t>〈</w:t>
                            </w:r>
                            <w:r>
                              <w:rPr>
                                <w:rFonts w:asciiTheme="majorEastAsia" w:eastAsiaTheme="majorEastAsia" w:hAnsiTheme="majorEastAsia" w:hint="eastAsia"/>
                                <w:color w:val="000000" w:themeColor="text1"/>
                                <w:u w:val="thick"/>
                              </w:rPr>
                              <w:t>体験活動と交流活動</w:t>
                            </w:r>
                            <w:r w:rsidRPr="003B7405">
                              <w:rPr>
                                <w:rFonts w:asciiTheme="majorEastAsia" w:eastAsiaTheme="majorEastAsia" w:hAnsiTheme="majorEastAsia" w:hint="eastAsia"/>
                                <w:color w:val="000000" w:themeColor="text1"/>
                                <w:u w:val="thick"/>
                              </w:rPr>
                              <w:t>Ⅰ〉</w:t>
                            </w:r>
                            <w:r w:rsidR="004B5FBD">
                              <w:rPr>
                                <w:rFonts w:hint="eastAsia"/>
                                <w:color w:val="000000" w:themeColor="text1"/>
                                <w:u w:val="thick"/>
                              </w:rPr>
                              <w:t>調べる</w:t>
                            </w:r>
                            <w:r w:rsidRPr="003B7405">
                              <w:rPr>
                                <w:rFonts w:hint="eastAsia"/>
                                <w:color w:val="000000" w:themeColor="text1"/>
                                <w:u w:val="thick"/>
                              </w:rPr>
                              <w:t>段階</w:t>
                            </w:r>
                          </w:p>
                          <w:p w:rsidR="00571C09" w:rsidRPr="003B029D" w:rsidRDefault="00571C09" w:rsidP="004B5FBD">
                            <w:pPr>
                              <w:snapToGrid w:val="0"/>
                              <w:ind w:left="68" w:hangingChars="300" w:hanging="68"/>
                              <w:jc w:val="left"/>
                              <w:rPr>
                                <w:color w:val="000000" w:themeColor="text1"/>
                                <w:sz w:val="4"/>
                              </w:rPr>
                            </w:pPr>
                          </w:p>
                          <w:p w:rsidR="00571C09" w:rsidRDefault="00571C09" w:rsidP="00BC27D6">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体験活動</w:t>
                            </w:r>
                            <w:r>
                              <w:rPr>
                                <w:rFonts w:hint="eastAsia"/>
                                <w:color w:val="000000" w:themeColor="text1"/>
                              </w:rPr>
                              <w:t xml:space="preserve"> </w:t>
                            </w:r>
                            <w:r>
                              <w:rPr>
                                <w:rFonts w:hint="eastAsia"/>
                                <w:color w:val="000000" w:themeColor="text1"/>
                              </w:rPr>
                              <w:t>】</w:t>
                            </w:r>
                          </w:p>
                          <w:p w:rsidR="00571C09" w:rsidRPr="00BF27B2" w:rsidRDefault="00571C09" w:rsidP="00DF7ACD">
                            <w:pPr>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F15836">
                              <w:rPr>
                                <w:rFonts w:hint="eastAsia"/>
                                <w:color w:val="000000" w:themeColor="text1"/>
                              </w:rPr>
                              <w:t>高齢者</w:t>
                            </w:r>
                            <w:r w:rsidR="00F15836">
                              <w:rPr>
                                <w:color w:val="000000" w:themeColor="text1"/>
                              </w:rPr>
                              <w:t>疑似体験を</w:t>
                            </w:r>
                            <w:r w:rsidR="00F15836">
                              <w:rPr>
                                <w:rFonts w:hint="eastAsia"/>
                                <w:color w:val="000000" w:themeColor="text1"/>
                              </w:rPr>
                              <w:t>行う</w:t>
                            </w:r>
                          </w:p>
                          <w:p w:rsidR="00571C09" w:rsidRPr="00F15836" w:rsidRDefault="00571C09" w:rsidP="00DF7ACD">
                            <w:pPr>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sidR="00F15836">
                              <w:rPr>
                                <w:rFonts w:hint="eastAsia"/>
                                <w:color w:val="000000" w:themeColor="text1"/>
                              </w:rPr>
                              <w:t>体験で</w:t>
                            </w:r>
                            <w:r w:rsidR="00F15836">
                              <w:rPr>
                                <w:color w:val="000000" w:themeColor="text1"/>
                              </w:rPr>
                              <w:t>得た気づきを</w:t>
                            </w:r>
                            <w:r w:rsidR="00F15836">
                              <w:rPr>
                                <w:rFonts w:hint="eastAsia"/>
                                <w:color w:val="000000" w:themeColor="text1"/>
                              </w:rPr>
                              <w:t>付箋に書く</w:t>
                            </w:r>
                          </w:p>
                          <w:p w:rsidR="00571C09" w:rsidRDefault="00571C09" w:rsidP="00BC27D6">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交流活動</w:t>
                            </w:r>
                            <w:r>
                              <w:rPr>
                                <w:rFonts w:hint="eastAsia"/>
                                <w:color w:val="000000" w:themeColor="text1"/>
                              </w:rPr>
                              <w:t xml:space="preserve"> </w:t>
                            </w:r>
                            <w:r>
                              <w:rPr>
                                <w:rFonts w:hint="eastAsia"/>
                                <w:color w:val="000000" w:themeColor="text1"/>
                              </w:rPr>
                              <w:t>】</w:t>
                            </w:r>
                          </w:p>
                          <w:p w:rsidR="00571C09" w:rsidRPr="00BF27B2" w:rsidRDefault="00571C09" w:rsidP="00BF27B2">
                            <w:pPr>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F15836">
                              <w:rPr>
                                <w:rFonts w:hint="eastAsia"/>
                                <w:color w:val="000000" w:themeColor="text1"/>
                              </w:rPr>
                              <w:t>体験で</w:t>
                            </w:r>
                            <w:r w:rsidR="00F15836">
                              <w:rPr>
                                <w:color w:val="000000" w:themeColor="text1"/>
                              </w:rPr>
                              <w:t>得た</w:t>
                            </w:r>
                            <w:r w:rsidR="00F15836">
                              <w:rPr>
                                <w:rFonts w:hint="eastAsia"/>
                                <w:color w:val="000000" w:themeColor="text1"/>
                              </w:rPr>
                              <w:t>気づきを</w:t>
                            </w:r>
                            <w:r w:rsidR="00F15836">
                              <w:rPr>
                                <w:color w:val="000000" w:themeColor="text1"/>
                              </w:rPr>
                              <w:t>出し合う</w:t>
                            </w:r>
                          </w:p>
                          <w:p w:rsidR="00571C09" w:rsidRPr="00BF27B2" w:rsidRDefault="00571C09" w:rsidP="00BF27B2">
                            <w:pPr>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sidR="00F15836">
                              <w:rPr>
                                <w:rFonts w:hint="eastAsia"/>
                                <w:color w:val="000000" w:themeColor="text1"/>
                              </w:rPr>
                              <w:t>班ごとに</w:t>
                            </w:r>
                            <w:r w:rsidR="00F15836">
                              <w:rPr>
                                <w:rFonts w:hint="eastAsia"/>
                              </w:rPr>
                              <w:t>KJ</w:t>
                            </w:r>
                            <w:r w:rsidR="00F15836">
                              <w:t>法で分類整理する</w:t>
                            </w:r>
                          </w:p>
                          <w:p w:rsidR="00571C09" w:rsidRDefault="00571C09" w:rsidP="004B5FBD">
                            <w:pPr>
                              <w:ind w:left="193" w:hangingChars="100" w:hanging="193"/>
                              <w:jc w:val="left"/>
                              <w:rPr>
                                <w:color w:val="000000" w:themeColor="text1"/>
                              </w:rPr>
                            </w:pPr>
                            <w:r>
                              <w:rPr>
                                <w:rFonts w:hint="eastAsia"/>
                                <w:color w:val="000000" w:themeColor="text1"/>
                              </w:rPr>
                              <w:t>③</w:t>
                            </w:r>
                            <w:r>
                              <w:rPr>
                                <w:rFonts w:hint="eastAsia"/>
                                <w:color w:val="000000" w:themeColor="text1"/>
                              </w:rPr>
                              <w:t xml:space="preserve"> </w:t>
                            </w:r>
                            <w:r w:rsidR="00F15836">
                              <w:rPr>
                                <w:rFonts w:hint="eastAsia"/>
                              </w:rPr>
                              <w:t>班ごとに考えられること</w:t>
                            </w:r>
                            <w:r w:rsidR="00F15836">
                              <w:t>と疑問</w:t>
                            </w:r>
                            <w:r w:rsidR="00F15836">
                              <w:rPr>
                                <w:rFonts w:hint="eastAsia"/>
                              </w:rPr>
                              <w:t>点</w:t>
                            </w:r>
                            <w:r w:rsidR="00F15836">
                              <w:t>をまとめる</w:t>
                            </w:r>
                          </w:p>
                          <w:p w:rsidR="00571C09" w:rsidRPr="00BF27B2" w:rsidRDefault="00571C09" w:rsidP="00BF27B2">
                            <w:pPr>
                              <w:jc w:val="left"/>
                              <w:rPr>
                                <w:color w:val="000000" w:themeColor="text1"/>
                              </w:rPr>
                            </w:pPr>
                          </w:p>
                        </w:txbxContent>
                      </v:textbox>
                    </v:shape>
                  </w:pict>
                </mc:Fallback>
              </mc:AlternateContent>
            </w:r>
            <w:r>
              <w:rPr>
                <w:rFonts w:asciiTheme="minorEastAsia" w:hAnsiTheme="minorEastAsia" w:cs="メイリオ" w:hint="eastAsia"/>
                <w:noProof/>
              </w:rPr>
              <mc:AlternateContent>
                <mc:Choice Requires="wps">
                  <w:drawing>
                    <wp:anchor distT="0" distB="0" distL="114300" distR="114300" simplePos="0" relativeHeight="251653632" behindDoc="0" locked="0" layoutInCell="1" allowOverlap="1" wp14:anchorId="12604D53" wp14:editId="13831EA7">
                      <wp:simplePos x="0" y="0"/>
                      <wp:positionH relativeFrom="column">
                        <wp:posOffset>3297555</wp:posOffset>
                      </wp:positionH>
                      <wp:positionV relativeFrom="paragraph">
                        <wp:posOffset>51104</wp:posOffset>
                      </wp:positionV>
                      <wp:extent cx="2375535" cy="179705"/>
                      <wp:effectExtent l="0" t="0" r="24765" b="10795"/>
                      <wp:wrapNone/>
                      <wp:docPr id="6" name="ホームベース 6"/>
                      <wp:cNvGraphicFramePr/>
                      <a:graphic xmlns:a="http://schemas.openxmlformats.org/drawingml/2006/main">
                        <a:graphicData uri="http://schemas.microsoft.com/office/word/2010/wordprocessingShape">
                          <wps:wsp>
                            <wps:cNvSpPr/>
                            <wps:spPr>
                              <a:xfrm flipH="1">
                                <a:off x="0" y="0"/>
                                <a:ext cx="2375535" cy="179705"/>
                              </a:xfrm>
                              <a:prstGeom prst="homePlate">
                                <a:avLst>
                                  <a:gd name="adj" fmla="val 36186"/>
                                </a:avLst>
                              </a:prstGeom>
                              <a:pattFill prst="ltDnDiag">
                                <a:fgClr>
                                  <a:schemeClr val="bg1">
                                    <a:lumMod val="75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C09" w:rsidRPr="0064103A" w:rsidRDefault="00571C09" w:rsidP="0047277C">
                                  <w:pPr>
                                    <w:snapToGrid w:val="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中心となる体験活動と交流活動</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04D5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8" type="#_x0000_t15" style="position:absolute;left:0;text-align:left;margin-left:259.65pt;margin-top:4pt;width:187.05pt;height:14.1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" adj="21009" fillcolor="#bfbfbf [2412]" strokecolor="black [3213]" strokeweight=".5pt">
                      <v:fill r:id="rId8" o:title="" color2="white [3212]" type="pattern"/>
                      <v:textbox inset="0,.5mm,0,0">
                        <w:txbxContent>
                          <w:p w:rsidR="00571C09" w:rsidRPr="0064103A" w:rsidRDefault="00571C09" w:rsidP="0047277C">
                            <w:pPr>
                              <w:snapToGrid w:val="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中心となる体験活動と交流活動</w:t>
                            </w:r>
                          </w:p>
                        </w:txbxContent>
                      </v:textbox>
                    </v:shape>
                  </w:pict>
                </mc:Fallback>
              </mc:AlternateContent>
            </w:r>
          </w:p>
          <w:tbl>
            <w:tblPr>
              <w:tblStyle w:val="a3"/>
              <w:tblW w:w="0" w:type="auto"/>
              <w:tblInd w:w="83" w:type="dxa"/>
              <w:tblCellMar>
                <w:left w:w="0" w:type="dxa"/>
                <w:right w:w="28" w:type="dxa"/>
              </w:tblCellMar>
              <w:tblLook w:val="04A0" w:firstRow="1" w:lastRow="0" w:firstColumn="1" w:lastColumn="0" w:noHBand="0" w:noVBand="1"/>
            </w:tblPr>
            <w:tblGrid>
              <w:gridCol w:w="350"/>
              <w:gridCol w:w="4524"/>
            </w:tblGrid>
            <w:tr w:rsidR="0047277C" w:rsidRPr="00665B3F" w:rsidTr="004758D6">
              <w:trPr>
                <w:cantSplit/>
                <w:trHeight w:val="253"/>
              </w:trPr>
              <w:tc>
                <w:tcPr>
                  <w:tcW w:w="350" w:type="dxa"/>
                  <w:shd w:val="thinReverseDiagStripe" w:color="BFBFBF" w:themeColor="background1" w:themeShade="BF" w:fill="auto"/>
                  <w:textDirection w:val="tbRlV"/>
                  <w:vAlign w:val="bottom"/>
                </w:tcPr>
                <w:p w:rsidR="0047277C" w:rsidRPr="00665B3F" w:rsidRDefault="0047277C" w:rsidP="00201659">
                  <w:pPr>
                    <w:framePr w:hSpace="142" w:wrap="around" w:vAnchor="page" w:hAnchor="margin" w:y="6664"/>
                    <w:snapToGrid w:val="0"/>
                    <w:ind w:left="113" w:right="113"/>
                    <w:jc w:val="center"/>
                    <w:rPr>
                      <w:rFonts w:asciiTheme="minorEastAsia" w:hAnsiTheme="minorEastAsia" w:cs="メイリオ"/>
                      <w:b/>
                      <w:sz w:val="16"/>
                      <w:szCs w:val="16"/>
                    </w:rPr>
                  </w:pPr>
                </w:p>
              </w:tc>
              <w:tc>
                <w:tcPr>
                  <w:tcW w:w="4524" w:type="dxa"/>
                  <w:shd w:val="thinReverseDiagStripe" w:color="BFBFBF" w:themeColor="background1" w:themeShade="BF" w:fill="auto"/>
                  <w:vAlign w:val="center"/>
                </w:tcPr>
                <w:p w:rsidR="0047277C" w:rsidRPr="00257D75" w:rsidRDefault="0047277C" w:rsidP="00201659">
                  <w:pPr>
                    <w:framePr w:hSpace="142" w:wrap="around" w:vAnchor="page" w:hAnchor="margin" w:y="6664"/>
                    <w:snapToGrid w:val="0"/>
                    <w:jc w:val="center"/>
                    <w:rPr>
                      <w:rFonts w:asciiTheme="majorEastAsia" w:eastAsiaTheme="majorEastAsia" w:hAnsiTheme="majorEastAsia" w:cs="メイリオ"/>
                      <w:sz w:val="16"/>
                      <w:szCs w:val="16"/>
                    </w:rPr>
                  </w:pPr>
                  <w:r>
                    <w:rPr>
                      <w:rFonts w:asciiTheme="majorEastAsia" w:eastAsiaTheme="majorEastAsia" w:hAnsiTheme="majorEastAsia" w:cs="メイリオ" w:hint="eastAsia"/>
                      <w:szCs w:val="16"/>
                    </w:rPr>
                    <w:t>単　元　構　成　の　概　要</w:t>
                  </w:r>
                </w:p>
              </w:tc>
            </w:tr>
            <w:tr w:rsidR="0047277C" w:rsidRPr="00665B3F" w:rsidTr="004758D6">
              <w:trPr>
                <w:cantSplit/>
                <w:trHeight w:val="830"/>
              </w:trPr>
              <w:tc>
                <w:tcPr>
                  <w:tcW w:w="350" w:type="dxa"/>
                  <w:tcBorders>
                    <w:bottom w:val="dotted" w:sz="4" w:space="0" w:color="auto"/>
                  </w:tcBorders>
                  <w:shd w:val="clear" w:color="auto" w:fill="auto"/>
                  <w:textDirection w:val="tbRlV"/>
                  <w:vAlign w:val="center"/>
                </w:tcPr>
                <w:p w:rsidR="0047277C" w:rsidRDefault="0047277C" w:rsidP="00201659">
                  <w:pPr>
                    <w:framePr w:hSpace="142" w:wrap="around" w:vAnchor="page" w:hAnchor="margin" w:y="6664"/>
                    <w:ind w:left="113" w:right="113"/>
                    <w:jc w:val="center"/>
                    <w:rPr>
                      <w:rFonts w:asciiTheme="majorEastAsia" w:eastAsiaTheme="majorEastAsia" w:hAnsiTheme="majorEastAsia" w:cs="メイリオ"/>
                    </w:rPr>
                  </w:pPr>
                  <w:r>
                    <w:rPr>
                      <w:rFonts w:asciiTheme="majorEastAsia" w:eastAsiaTheme="majorEastAsia" w:hAnsiTheme="majorEastAsia" w:cs="メイリオ" w:hint="eastAsia"/>
                    </w:rPr>
                    <w:t>出合う</w:t>
                  </w:r>
                </w:p>
              </w:tc>
              <w:tc>
                <w:tcPr>
                  <w:tcW w:w="4524" w:type="dxa"/>
                  <w:tcBorders>
                    <w:bottom w:val="dotted" w:sz="4" w:space="0" w:color="auto"/>
                  </w:tcBorders>
                  <w:tcMar>
                    <w:left w:w="28" w:type="dxa"/>
                  </w:tcMar>
                </w:tcPr>
                <w:p w:rsidR="0098692D" w:rsidRDefault="00125BA5" w:rsidP="00201659">
                  <w:pPr>
                    <w:framePr w:hSpace="142" w:wrap="around" w:vAnchor="page" w:hAnchor="margin" w:y="6664"/>
                    <w:ind w:firstLineChars="100" w:firstLine="193"/>
                    <w:rPr>
                      <w:rFonts w:asciiTheme="minorEastAsia" w:hAnsiTheme="minorEastAsia" w:cs="メイリオ"/>
                    </w:rPr>
                  </w:pPr>
                  <w:r>
                    <w:rPr>
                      <w:rFonts w:asciiTheme="minorEastAsia" w:hAnsiTheme="minorEastAsia" w:cs="メイリオ"/>
                    </w:rPr>
                    <w:t>２０年後の未来を予測する活動から、日本が未来に抱える大きな問題点の１つに高齢化があることを知り、駛馬校区の高齢化率の高さや高齢者の身体の疑似体験を通して、「校区の高齢者の現実を知って</w:t>
                  </w:r>
                  <w:r w:rsidR="005D2029">
                    <w:rPr>
                      <w:rFonts w:asciiTheme="minorEastAsia" w:hAnsiTheme="minorEastAsia" w:cs="メイリオ"/>
                    </w:rPr>
                    <w:t>、高齢者を笑顔にするために</w:t>
                  </w:r>
                  <w:r>
                    <w:rPr>
                      <w:rFonts w:asciiTheme="minorEastAsia" w:hAnsiTheme="minorEastAsia" w:cs="メイリオ"/>
                    </w:rPr>
                    <w:t>自分たちにできることを考えよう」という学習課題と</w:t>
                  </w:r>
                  <w:r w:rsidR="00F15836">
                    <w:rPr>
                      <w:rFonts w:asciiTheme="minorEastAsia" w:hAnsiTheme="minorEastAsia" w:cs="メイリオ"/>
                    </w:rPr>
                    <w:t>出合</w:t>
                  </w:r>
                  <w:r>
                    <w:rPr>
                      <w:rFonts w:asciiTheme="minorEastAsia" w:hAnsiTheme="minorEastAsia" w:cs="メイリオ"/>
                    </w:rPr>
                    <w:t>う。</w:t>
                  </w:r>
                </w:p>
              </w:tc>
            </w:tr>
            <w:tr w:rsidR="0047277C" w:rsidRPr="00665B3F" w:rsidTr="004758D6">
              <w:trPr>
                <w:cantSplit/>
                <w:trHeight w:val="819"/>
              </w:trPr>
              <w:tc>
                <w:tcPr>
                  <w:tcW w:w="350" w:type="dxa"/>
                  <w:tcBorders>
                    <w:top w:val="dotted" w:sz="4" w:space="0" w:color="auto"/>
                    <w:bottom w:val="dotted" w:sz="4" w:space="0" w:color="auto"/>
                  </w:tcBorders>
                  <w:shd w:val="clear" w:color="auto" w:fill="auto"/>
                  <w:textDirection w:val="tbRlV"/>
                  <w:vAlign w:val="center"/>
                </w:tcPr>
                <w:p w:rsidR="0047277C" w:rsidRDefault="0047277C" w:rsidP="00201659">
                  <w:pPr>
                    <w:framePr w:hSpace="142" w:wrap="around" w:vAnchor="page" w:hAnchor="margin" w:y="6664"/>
                    <w:ind w:left="113" w:right="113"/>
                    <w:jc w:val="center"/>
                    <w:rPr>
                      <w:rFonts w:asciiTheme="majorEastAsia" w:eastAsiaTheme="majorEastAsia" w:hAnsiTheme="majorEastAsia" w:cs="メイリオ"/>
                    </w:rPr>
                  </w:pPr>
                  <w:r>
                    <w:rPr>
                      <w:rFonts w:asciiTheme="majorEastAsia" w:eastAsiaTheme="majorEastAsia" w:hAnsiTheme="majorEastAsia" w:cs="メイリオ" w:hint="eastAsia"/>
                    </w:rPr>
                    <w:t>調べる</w:t>
                  </w:r>
                </w:p>
              </w:tc>
              <w:tc>
                <w:tcPr>
                  <w:tcW w:w="4524" w:type="dxa"/>
                  <w:tcBorders>
                    <w:top w:val="dotted" w:sz="4" w:space="0" w:color="auto"/>
                    <w:bottom w:val="dotted" w:sz="4" w:space="0" w:color="auto"/>
                  </w:tcBorders>
                  <w:tcMar>
                    <w:left w:w="28" w:type="dxa"/>
                  </w:tcMar>
                </w:tcPr>
                <w:p w:rsidR="0098692D" w:rsidRPr="0098692D" w:rsidRDefault="004B5FBD" w:rsidP="00201659">
                  <w:pPr>
                    <w:framePr w:hSpace="142" w:wrap="around" w:vAnchor="page" w:hAnchor="margin" w:y="6664"/>
                    <w:rPr>
                      <w:rFonts w:asciiTheme="minorEastAsia" w:hAnsiTheme="minorEastAsia" w:cs="メイリオ"/>
                    </w:rPr>
                  </w:pPr>
                  <w:r>
                    <w:rPr>
                      <w:rFonts w:asciiTheme="minorEastAsia" w:hAnsiTheme="minorEastAsia" w:cs="メイリオ" w:hint="eastAsia"/>
                      <w:noProof/>
                    </w:rPr>
                    <mc:AlternateContent>
                      <mc:Choice Requires="wps">
                        <w:drawing>
                          <wp:anchor distT="0" distB="0" distL="114300" distR="114300" simplePos="0" relativeHeight="251681280" behindDoc="0" locked="0" layoutInCell="1" allowOverlap="1" wp14:anchorId="25308D41" wp14:editId="52A7BB52">
                            <wp:simplePos x="0" y="0"/>
                            <wp:positionH relativeFrom="column">
                              <wp:posOffset>2993390</wp:posOffset>
                            </wp:positionH>
                            <wp:positionV relativeFrom="paragraph">
                              <wp:posOffset>574040</wp:posOffset>
                            </wp:positionV>
                            <wp:extent cx="2553970" cy="1876425"/>
                            <wp:effectExtent l="209550" t="0" r="17780" b="28575"/>
                            <wp:wrapNone/>
                            <wp:docPr id="2" name="四角形吹き出し 2"/>
                            <wp:cNvGraphicFramePr/>
                            <a:graphic xmlns:a="http://schemas.openxmlformats.org/drawingml/2006/main">
                              <a:graphicData uri="http://schemas.microsoft.com/office/word/2010/wordprocessingShape">
                                <wps:wsp>
                                  <wps:cNvSpPr/>
                                  <wps:spPr>
                                    <a:xfrm>
                                      <a:off x="0" y="0"/>
                                      <a:ext cx="2553970" cy="1876425"/>
                                    </a:xfrm>
                                    <a:prstGeom prst="wedgeRectCallout">
                                      <a:avLst>
                                        <a:gd name="adj1" fmla="val -57909"/>
                                        <a:gd name="adj2" fmla="val 27417"/>
                                      </a:avLst>
                                    </a:prstGeom>
                                    <a:solidFill>
                                      <a:sysClr val="window" lastClr="FFFFFF"/>
                                    </a:solidFill>
                                    <a:ln w="6350" cap="flat" cmpd="sng" algn="ctr">
                                      <a:solidFill>
                                        <a:sysClr val="windowText" lastClr="000000"/>
                                      </a:solidFill>
                                      <a:prstDash val="solid"/>
                                    </a:ln>
                                    <a:effectLst/>
                                  </wps:spPr>
                                  <wps:txbx>
                                    <w:txbxContent>
                                      <w:p w:rsidR="00F15836" w:rsidRPr="003B7405" w:rsidRDefault="00F15836" w:rsidP="00A6783F">
                                        <w:pPr>
                                          <w:spacing w:line="60" w:lineRule="auto"/>
                                          <w:jc w:val="center"/>
                                          <w:rPr>
                                            <w:color w:val="000000" w:themeColor="text1"/>
                                            <w:u w:val="thick"/>
                                          </w:rPr>
                                        </w:pPr>
                                        <w:r w:rsidRPr="003B7405">
                                          <w:rPr>
                                            <w:rFonts w:asciiTheme="majorEastAsia" w:eastAsiaTheme="majorEastAsia" w:hAnsiTheme="majorEastAsia" w:hint="eastAsia"/>
                                            <w:color w:val="000000" w:themeColor="text1"/>
                                            <w:u w:val="thick"/>
                                          </w:rPr>
                                          <w:t>〈</w:t>
                                        </w:r>
                                        <w:r>
                                          <w:rPr>
                                            <w:rFonts w:asciiTheme="majorEastAsia" w:eastAsiaTheme="majorEastAsia" w:hAnsiTheme="majorEastAsia" w:hint="eastAsia"/>
                                            <w:color w:val="000000" w:themeColor="text1"/>
                                            <w:u w:val="thick"/>
                                          </w:rPr>
                                          <w:t>体験活動と交流活動</w:t>
                                        </w:r>
                                        <w:r w:rsidRPr="003B7405">
                                          <w:rPr>
                                            <w:rFonts w:asciiTheme="majorEastAsia" w:eastAsiaTheme="majorEastAsia" w:hAnsiTheme="majorEastAsia" w:hint="eastAsia"/>
                                            <w:color w:val="000000" w:themeColor="text1"/>
                                            <w:u w:val="thick"/>
                                          </w:rPr>
                                          <w:t>Ⅰ〉</w:t>
                                        </w:r>
                                        <w:r w:rsidR="009E6459">
                                          <w:rPr>
                                            <w:rFonts w:hint="eastAsia"/>
                                            <w:color w:val="000000" w:themeColor="text1"/>
                                            <w:u w:val="thick"/>
                                          </w:rPr>
                                          <w:t>わかる</w:t>
                                        </w:r>
                                        <w:r w:rsidRPr="003B7405">
                                          <w:rPr>
                                            <w:rFonts w:hint="eastAsia"/>
                                            <w:color w:val="000000" w:themeColor="text1"/>
                                            <w:u w:val="thick"/>
                                          </w:rPr>
                                          <w:t>段階</w:t>
                                        </w:r>
                                      </w:p>
                                      <w:p w:rsidR="00F15836" w:rsidRPr="00F15836" w:rsidRDefault="00F15836" w:rsidP="00A6783F">
                                        <w:pPr>
                                          <w:snapToGrid w:val="0"/>
                                          <w:spacing w:line="60" w:lineRule="auto"/>
                                          <w:ind w:left="68" w:hangingChars="300" w:hanging="68"/>
                                          <w:jc w:val="left"/>
                                          <w:rPr>
                                            <w:color w:val="000000" w:themeColor="text1"/>
                                            <w:sz w:val="4"/>
                                          </w:rPr>
                                        </w:pPr>
                                      </w:p>
                                      <w:p w:rsidR="00F15836" w:rsidRDefault="00F15836" w:rsidP="00A6783F">
                                        <w:pPr>
                                          <w:spacing w:line="60" w:lineRule="auto"/>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体験活動</w:t>
                                        </w:r>
                                        <w:r>
                                          <w:rPr>
                                            <w:rFonts w:hint="eastAsia"/>
                                            <w:color w:val="000000" w:themeColor="text1"/>
                                          </w:rPr>
                                          <w:t xml:space="preserve"> </w:t>
                                        </w:r>
                                        <w:r>
                                          <w:rPr>
                                            <w:rFonts w:hint="eastAsia"/>
                                            <w:color w:val="000000" w:themeColor="text1"/>
                                          </w:rPr>
                                          <w:t>】</w:t>
                                        </w:r>
                                      </w:p>
                                      <w:p w:rsidR="00F15836" w:rsidRPr="00BF27B2" w:rsidRDefault="00F15836" w:rsidP="00A6783F">
                                        <w:pPr>
                                          <w:spacing w:line="60" w:lineRule="auto"/>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Pr>
                                            <w:rFonts w:hint="eastAsia"/>
                                            <w:color w:val="000000" w:themeColor="text1"/>
                                          </w:rPr>
                                          <w:t>インタビュー</w:t>
                                        </w:r>
                                        <w:r>
                                          <w:rPr>
                                            <w:color w:val="000000" w:themeColor="text1"/>
                                          </w:rPr>
                                          <w:t>活動を</w:t>
                                        </w:r>
                                        <w:r>
                                          <w:rPr>
                                            <w:rFonts w:hint="eastAsia"/>
                                            <w:color w:val="000000" w:themeColor="text1"/>
                                          </w:rPr>
                                          <w:t>行う</w:t>
                                        </w:r>
                                      </w:p>
                                      <w:p w:rsidR="00F15836" w:rsidRPr="00F15836" w:rsidRDefault="00F15836" w:rsidP="00A6783F">
                                        <w:pPr>
                                          <w:spacing w:line="60" w:lineRule="auto"/>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得た情報</w:t>
                                        </w:r>
                                        <w:r>
                                          <w:rPr>
                                            <w:color w:val="000000" w:themeColor="text1"/>
                                          </w:rPr>
                                          <w:t>を</w:t>
                                        </w:r>
                                        <w:r>
                                          <w:rPr>
                                            <w:rFonts w:hint="eastAsia"/>
                                            <w:color w:val="000000" w:themeColor="text1"/>
                                          </w:rPr>
                                          <w:t>付箋に書く</w:t>
                                        </w:r>
                                      </w:p>
                                      <w:p w:rsidR="00F15836" w:rsidRDefault="00F15836" w:rsidP="00A6783F">
                                        <w:pPr>
                                          <w:spacing w:line="60" w:lineRule="auto"/>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交流活動</w:t>
                                        </w:r>
                                        <w:r>
                                          <w:rPr>
                                            <w:rFonts w:hint="eastAsia"/>
                                            <w:color w:val="000000" w:themeColor="text1"/>
                                          </w:rPr>
                                          <w:t xml:space="preserve"> </w:t>
                                        </w:r>
                                        <w:r>
                                          <w:rPr>
                                            <w:rFonts w:hint="eastAsia"/>
                                            <w:color w:val="000000" w:themeColor="text1"/>
                                          </w:rPr>
                                          <w:t>】</w:t>
                                        </w:r>
                                      </w:p>
                                      <w:p w:rsidR="00F15836" w:rsidRPr="00BF27B2" w:rsidRDefault="00F15836" w:rsidP="00A6783F">
                                        <w:pPr>
                                          <w:spacing w:line="60" w:lineRule="auto"/>
                                          <w:ind w:left="193" w:hangingChars="100" w:hanging="193"/>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9E6459">
                                          <w:rPr>
                                            <w:rFonts w:hint="eastAsia"/>
                                            <w:color w:val="000000" w:themeColor="text1"/>
                                          </w:rPr>
                                          <w:t>ピラミッドチャート</w:t>
                                        </w:r>
                                        <w:r>
                                          <w:rPr>
                                            <w:color w:val="000000" w:themeColor="text1"/>
                                          </w:rPr>
                                          <w:t>で分類整理する</w:t>
                                        </w:r>
                                      </w:p>
                                      <w:p w:rsidR="00F15836" w:rsidRPr="00BF27B2" w:rsidRDefault="00F15836" w:rsidP="00A6783F">
                                        <w:pPr>
                                          <w:spacing w:line="60" w:lineRule="auto"/>
                                          <w:ind w:left="193" w:hangingChars="100" w:hanging="193"/>
                                          <w:jc w:val="left"/>
                                          <w:rPr>
                                            <w:rFonts w:ascii="HGｺﾞｼｯｸE" w:eastAsia="HGｺﾞｼｯｸE" w:hAnsi="HGｺﾞｼｯｸE"/>
                                            <w:color w:val="000000" w:themeColor="text1"/>
                                          </w:rPr>
                                        </w:pPr>
                                        <w:r>
                                          <w:rPr>
                                            <w:rFonts w:hint="eastAsia"/>
                                            <w:color w:val="000000" w:themeColor="text1"/>
                                          </w:rPr>
                                          <w:t>②</w:t>
                                        </w:r>
                                        <w:r w:rsidR="009E6459">
                                          <w:rPr>
                                            <w:rFonts w:hint="eastAsia"/>
                                            <w:color w:val="000000" w:themeColor="text1"/>
                                          </w:rPr>
                                          <w:t xml:space="preserve"> </w:t>
                                        </w:r>
                                        <w:r w:rsidR="009E6459">
                                          <w:rPr>
                                            <w:rFonts w:hint="eastAsia"/>
                                            <w:color w:val="000000" w:themeColor="text1"/>
                                          </w:rPr>
                                          <w:t>事実からわかること</w:t>
                                        </w:r>
                                        <w:r w:rsidR="009E6459">
                                          <w:rPr>
                                            <w:color w:val="000000" w:themeColor="text1"/>
                                          </w:rPr>
                                          <w:t>、自分の考えや意見を交流する</w:t>
                                        </w:r>
                                        <w:r>
                                          <w:rPr>
                                            <w:rFonts w:hint="eastAsia"/>
                                            <w:color w:val="000000" w:themeColor="text1"/>
                                          </w:rPr>
                                          <w:t xml:space="preserve"> </w:t>
                                        </w:r>
                                      </w:p>
                                      <w:p w:rsidR="00F15836" w:rsidRPr="00BF27B2" w:rsidRDefault="00F15836" w:rsidP="00A6783F">
                                        <w:pPr>
                                          <w:spacing w:line="60" w:lineRule="auto"/>
                                          <w:ind w:left="193" w:hangingChars="100" w:hanging="193"/>
                                          <w:jc w:val="left"/>
                                          <w:rPr>
                                            <w:color w:val="000000" w:themeColor="text1"/>
                                          </w:rPr>
                                        </w:pPr>
                                        <w:r>
                                          <w:rPr>
                                            <w:rFonts w:hint="eastAsia"/>
                                            <w:color w:val="000000" w:themeColor="text1"/>
                                          </w:rPr>
                                          <w:t>③</w:t>
                                        </w:r>
                                        <w:r>
                                          <w:rPr>
                                            <w:rFonts w:hint="eastAsia"/>
                                            <w:color w:val="000000" w:themeColor="text1"/>
                                          </w:rPr>
                                          <w:t xml:space="preserve"> </w:t>
                                        </w:r>
                                        <w:r w:rsidR="009E6459">
                                          <w:rPr>
                                            <w:rFonts w:hint="eastAsia"/>
                                            <w:color w:val="000000" w:themeColor="text1"/>
                                          </w:rPr>
                                          <w:t>高齢者</w:t>
                                        </w:r>
                                        <w:r w:rsidR="009E6459">
                                          <w:rPr>
                                            <w:color w:val="000000" w:themeColor="text1"/>
                                          </w:rPr>
                                          <w:t>の現実とそれを支える</w:t>
                                        </w:r>
                                        <w:r w:rsidR="009E6459">
                                          <w:rPr>
                                            <w:rFonts w:hint="eastAsia"/>
                                            <w:color w:val="000000" w:themeColor="text1"/>
                                          </w:rPr>
                                          <w:t>人々の</w:t>
                                        </w:r>
                                        <w:r w:rsidR="009E6459">
                                          <w:rPr>
                                            <w:color w:val="000000" w:themeColor="text1"/>
                                          </w:rPr>
                                          <w:t>思いを</w:t>
                                        </w:r>
                                        <w:r w:rsidR="009E6459">
                                          <w:rPr>
                                            <w:rFonts w:hint="eastAsia"/>
                                            <w:color w:val="000000" w:themeColor="text1"/>
                                          </w:rPr>
                                          <w:t>結論づける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8D41" id="四角形吹き出し 2" o:spid="_x0000_s1029" type="#_x0000_t61" style="position:absolute;left:0;text-align:left;margin-left:235.7pt;margin-top:45.2pt;width:201.1pt;height:14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" adj="-1708,16722" fillcolor="window" strokecolor="windowText" strokeweight=".5pt">
                            <v:textbox inset="0,0,0,0">
                              <w:txbxContent>
                                <w:p w:rsidR="00F15836" w:rsidRPr="003B7405" w:rsidRDefault="00F15836" w:rsidP="00A6783F">
                                  <w:pPr>
                                    <w:spacing w:line="60" w:lineRule="auto"/>
                                    <w:jc w:val="center"/>
                                    <w:rPr>
                                      <w:color w:val="000000" w:themeColor="text1"/>
                                      <w:u w:val="thick"/>
                                    </w:rPr>
                                  </w:pPr>
                                  <w:r w:rsidRPr="003B7405">
                                    <w:rPr>
                                      <w:rFonts w:asciiTheme="majorEastAsia" w:eastAsiaTheme="majorEastAsia" w:hAnsiTheme="majorEastAsia" w:hint="eastAsia"/>
                                      <w:color w:val="000000" w:themeColor="text1"/>
                                      <w:u w:val="thick"/>
                                    </w:rPr>
                                    <w:t>〈</w:t>
                                  </w:r>
                                  <w:r>
                                    <w:rPr>
                                      <w:rFonts w:asciiTheme="majorEastAsia" w:eastAsiaTheme="majorEastAsia" w:hAnsiTheme="majorEastAsia" w:hint="eastAsia"/>
                                      <w:color w:val="000000" w:themeColor="text1"/>
                                      <w:u w:val="thick"/>
                                    </w:rPr>
                                    <w:t>体験活動と交流活動</w:t>
                                  </w:r>
                                  <w:r w:rsidRPr="003B7405">
                                    <w:rPr>
                                      <w:rFonts w:asciiTheme="majorEastAsia" w:eastAsiaTheme="majorEastAsia" w:hAnsiTheme="majorEastAsia" w:hint="eastAsia"/>
                                      <w:color w:val="000000" w:themeColor="text1"/>
                                      <w:u w:val="thick"/>
                                    </w:rPr>
                                    <w:t>Ⅰ〉</w:t>
                                  </w:r>
                                  <w:r w:rsidR="009E6459">
                                    <w:rPr>
                                      <w:rFonts w:hint="eastAsia"/>
                                      <w:color w:val="000000" w:themeColor="text1"/>
                                      <w:u w:val="thick"/>
                                    </w:rPr>
                                    <w:t>わかる</w:t>
                                  </w:r>
                                  <w:r w:rsidRPr="003B7405">
                                    <w:rPr>
                                      <w:rFonts w:hint="eastAsia"/>
                                      <w:color w:val="000000" w:themeColor="text1"/>
                                      <w:u w:val="thick"/>
                                    </w:rPr>
                                    <w:t>段階</w:t>
                                  </w:r>
                                </w:p>
                                <w:p w:rsidR="00F15836" w:rsidRPr="00F15836" w:rsidRDefault="00F15836" w:rsidP="00A6783F">
                                  <w:pPr>
                                    <w:snapToGrid w:val="0"/>
                                    <w:spacing w:line="60" w:lineRule="auto"/>
                                    <w:ind w:left="68" w:hangingChars="300" w:hanging="68"/>
                                    <w:jc w:val="left"/>
                                    <w:rPr>
                                      <w:color w:val="000000" w:themeColor="text1"/>
                                      <w:sz w:val="4"/>
                                    </w:rPr>
                                  </w:pPr>
                                </w:p>
                                <w:p w:rsidR="00F15836" w:rsidRDefault="00F15836" w:rsidP="00A6783F">
                                  <w:pPr>
                                    <w:spacing w:line="60" w:lineRule="auto"/>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体験活動</w:t>
                                  </w:r>
                                  <w:r>
                                    <w:rPr>
                                      <w:rFonts w:hint="eastAsia"/>
                                      <w:color w:val="000000" w:themeColor="text1"/>
                                    </w:rPr>
                                    <w:t xml:space="preserve"> </w:t>
                                  </w:r>
                                  <w:r>
                                    <w:rPr>
                                      <w:rFonts w:hint="eastAsia"/>
                                      <w:color w:val="000000" w:themeColor="text1"/>
                                    </w:rPr>
                                    <w:t>】</w:t>
                                  </w:r>
                                </w:p>
                                <w:p w:rsidR="00F15836" w:rsidRPr="00BF27B2" w:rsidRDefault="00F15836" w:rsidP="00A6783F">
                                  <w:pPr>
                                    <w:spacing w:line="60" w:lineRule="auto"/>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Pr>
                                      <w:rFonts w:hint="eastAsia"/>
                                      <w:color w:val="000000" w:themeColor="text1"/>
                                    </w:rPr>
                                    <w:t>インタビュー</w:t>
                                  </w:r>
                                  <w:r>
                                    <w:rPr>
                                      <w:color w:val="000000" w:themeColor="text1"/>
                                    </w:rPr>
                                    <w:t>活動を</w:t>
                                  </w:r>
                                  <w:r>
                                    <w:rPr>
                                      <w:rFonts w:hint="eastAsia"/>
                                      <w:color w:val="000000" w:themeColor="text1"/>
                                    </w:rPr>
                                    <w:t>行う</w:t>
                                  </w:r>
                                </w:p>
                                <w:p w:rsidR="00F15836" w:rsidRPr="00F15836" w:rsidRDefault="00F15836" w:rsidP="00A6783F">
                                  <w:pPr>
                                    <w:spacing w:line="60" w:lineRule="auto"/>
                                    <w:jc w:val="left"/>
                                    <w:rPr>
                                      <w:rFonts w:ascii="HGｺﾞｼｯｸE" w:eastAsia="HGｺﾞｼｯｸE" w:hAnsi="HGｺﾞｼｯｸE"/>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得た情報</w:t>
                                  </w:r>
                                  <w:r>
                                    <w:rPr>
                                      <w:color w:val="000000" w:themeColor="text1"/>
                                    </w:rPr>
                                    <w:t>を</w:t>
                                  </w:r>
                                  <w:r>
                                    <w:rPr>
                                      <w:rFonts w:hint="eastAsia"/>
                                      <w:color w:val="000000" w:themeColor="text1"/>
                                    </w:rPr>
                                    <w:t>付箋に書く</w:t>
                                  </w:r>
                                </w:p>
                                <w:p w:rsidR="00F15836" w:rsidRDefault="00F15836" w:rsidP="00A6783F">
                                  <w:pPr>
                                    <w:spacing w:line="60" w:lineRule="auto"/>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交流活動</w:t>
                                  </w:r>
                                  <w:r>
                                    <w:rPr>
                                      <w:rFonts w:hint="eastAsia"/>
                                      <w:color w:val="000000" w:themeColor="text1"/>
                                    </w:rPr>
                                    <w:t xml:space="preserve"> </w:t>
                                  </w:r>
                                  <w:r>
                                    <w:rPr>
                                      <w:rFonts w:hint="eastAsia"/>
                                      <w:color w:val="000000" w:themeColor="text1"/>
                                    </w:rPr>
                                    <w:t>】</w:t>
                                  </w:r>
                                </w:p>
                                <w:p w:rsidR="00F15836" w:rsidRPr="00BF27B2" w:rsidRDefault="00F15836" w:rsidP="00A6783F">
                                  <w:pPr>
                                    <w:spacing w:line="60" w:lineRule="auto"/>
                                    <w:ind w:left="193" w:hangingChars="100" w:hanging="193"/>
                                    <w:jc w:val="left"/>
                                    <w:rPr>
                                      <w:rFonts w:ascii="HGｺﾞｼｯｸE" w:eastAsia="HGｺﾞｼｯｸE" w:hAnsi="HGｺﾞｼｯｸE"/>
                                      <w:color w:val="000000" w:themeColor="text1"/>
                                    </w:rPr>
                                  </w:pPr>
                                  <w:r>
                                    <w:rPr>
                                      <w:rFonts w:hint="eastAsia"/>
                                      <w:color w:val="000000" w:themeColor="text1"/>
                                    </w:rPr>
                                    <w:t>①</w:t>
                                  </w:r>
                                  <w:r>
                                    <w:rPr>
                                      <w:rFonts w:hint="eastAsia"/>
                                      <w:color w:val="000000" w:themeColor="text1"/>
                                    </w:rPr>
                                    <w:t xml:space="preserve"> </w:t>
                                  </w:r>
                                  <w:r w:rsidR="009E6459">
                                    <w:rPr>
                                      <w:rFonts w:hint="eastAsia"/>
                                      <w:color w:val="000000" w:themeColor="text1"/>
                                    </w:rPr>
                                    <w:t>ピラミッドチャート</w:t>
                                  </w:r>
                                  <w:r>
                                    <w:rPr>
                                      <w:color w:val="000000" w:themeColor="text1"/>
                                    </w:rPr>
                                    <w:t>で分類整理する</w:t>
                                  </w:r>
                                </w:p>
                                <w:p w:rsidR="00F15836" w:rsidRPr="00BF27B2" w:rsidRDefault="00F15836" w:rsidP="00A6783F">
                                  <w:pPr>
                                    <w:spacing w:line="60" w:lineRule="auto"/>
                                    <w:ind w:left="193" w:hangingChars="100" w:hanging="193"/>
                                    <w:jc w:val="left"/>
                                    <w:rPr>
                                      <w:rFonts w:ascii="HGｺﾞｼｯｸE" w:eastAsia="HGｺﾞｼｯｸE" w:hAnsi="HGｺﾞｼｯｸE"/>
                                      <w:color w:val="000000" w:themeColor="text1"/>
                                    </w:rPr>
                                  </w:pPr>
                                  <w:r>
                                    <w:rPr>
                                      <w:rFonts w:hint="eastAsia"/>
                                      <w:color w:val="000000" w:themeColor="text1"/>
                                    </w:rPr>
                                    <w:t>②</w:t>
                                  </w:r>
                                  <w:r w:rsidR="009E6459">
                                    <w:rPr>
                                      <w:rFonts w:hint="eastAsia"/>
                                      <w:color w:val="000000" w:themeColor="text1"/>
                                    </w:rPr>
                                    <w:t xml:space="preserve"> </w:t>
                                  </w:r>
                                  <w:r w:rsidR="009E6459">
                                    <w:rPr>
                                      <w:rFonts w:hint="eastAsia"/>
                                      <w:color w:val="000000" w:themeColor="text1"/>
                                    </w:rPr>
                                    <w:t>事実からわかること</w:t>
                                  </w:r>
                                  <w:r w:rsidR="009E6459">
                                    <w:rPr>
                                      <w:color w:val="000000" w:themeColor="text1"/>
                                    </w:rPr>
                                    <w:t>、自分の考えや意見を交流する</w:t>
                                  </w:r>
                                  <w:r>
                                    <w:rPr>
                                      <w:rFonts w:hint="eastAsia"/>
                                      <w:color w:val="000000" w:themeColor="text1"/>
                                    </w:rPr>
                                    <w:t xml:space="preserve"> </w:t>
                                  </w:r>
                                </w:p>
                                <w:p w:rsidR="00F15836" w:rsidRPr="00BF27B2" w:rsidRDefault="00F15836" w:rsidP="00A6783F">
                                  <w:pPr>
                                    <w:spacing w:line="60" w:lineRule="auto"/>
                                    <w:ind w:left="193" w:hangingChars="100" w:hanging="193"/>
                                    <w:jc w:val="left"/>
                                    <w:rPr>
                                      <w:color w:val="000000" w:themeColor="text1"/>
                                    </w:rPr>
                                  </w:pPr>
                                  <w:r>
                                    <w:rPr>
                                      <w:rFonts w:hint="eastAsia"/>
                                      <w:color w:val="000000" w:themeColor="text1"/>
                                    </w:rPr>
                                    <w:t>③</w:t>
                                  </w:r>
                                  <w:r>
                                    <w:rPr>
                                      <w:rFonts w:hint="eastAsia"/>
                                      <w:color w:val="000000" w:themeColor="text1"/>
                                    </w:rPr>
                                    <w:t xml:space="preserve"> </w:t>
                                  </w:r>
                                  <w:r w:rsidR="009E6459">
                                    <w:rPr>
                                      <w:rFonts w:hint="eastAsia"/>
                                      <w:color w:val="000000" w:themeColor="text1"/>
                                    </w:rPr>
                                    <w:t>高齢者</w:t>
                                  </w:r>
                                  <w:r w:rsidR="009E6459">
                                    <w:rPr>
                                      <w:color w:val="000000" w:themeColor="text1"/>
                                    </w:rPr>
                                    <w:t>の現実とそれを支える</w:t>
                                  </w:r>
                                  <w:r w:rsidR="009E6459">
                                    <w:rPr>
                                      <w:rFonts w:hint="eastAsia"/>
                                      <w:color w:val="000000" w:themeColor="text1"/>
                                    </w:rPr>
                                    <w:t>人々の</w:t>
                                  </w:r>
                                  <w:r w:rsidR="009E6459">
                                    <w:rPr>
                                      <w:color w:val="000000" w:themeColor="text1"/>
                                    </w:rPr>
                                    <w:t>思いを</w:t>
                                  </w:r>
                                  <w:r w:rsidR="009E6459">
                                    <w:rPr>
                                      <w:rFonts w:hint="eastAsia"/>
                                      <w:color w:val="000000" w:themeColor="text1"/>
                                    </w:rPr>
                                    <w:t>結論づける</w:t>
                                  </w:r>
                                </w:p>
                              </w:txbxContent>
                            </v:textbox>
                          </v:shape>
                        </w:pict>
                      </mc:Fallback>
                    </mc:AlternateContent>
                  </w:r>
                  <w:r w:rsidR="0047277C">
                    <w:rPr>
                      <w:rFonts w:asciiTheme="minorEastAsia" w:hAnsiTheme="minorEastAsia" w:cs="メイリオ" w:hint="eastAsia"/>
                    </w:rPr>
                    <w:t xml:space="preserve">　</w:t>
                  </w:r>
                  <w:r w:rsidR="005D2029">
                    <w:rPr>
                      <w:rFonts w:asciiTheme="minorEastAsia" w:hAnsiTheme="minorEastAsia" w:cs="メイリオ" w:hint="eastAsia"/>
                    </w:rPr>
                    <w:t>知りたいことを出し合い、整理し、</w:t>
                  </w:r>
                  <w:r w:rsidR="00125BA5">
                    <w:rPr>
                      <w:rFonts w:asciiTheme="minorEastAsia" w:hAnsiTheme="minorEastAsia" w:cs="メイリオ" w:hint="eastAsia"/>
                    </w:rPr>
                    <w:t>校区の高齢者のことを知っているかもしれない人々（見守り隊・民生委員・公民館長・介護施設の方・地域の商店の方）</w:t>
                  </w:r>
                  <w:r w:rsidR="005D2029">
                    <w:rPr>
                      <w:rFonts w:asciiTheme="minorEastAsia" w:hAnsiTheme="minorEastAsia" w:cs="メイリオ" w:hint="eastAsia"/>
                    </w:rPr>
                    <w:t>に</w:t>
                  </w:r>
                  <w:r w:rsidR="00125BA5">
                    <w:rPr>
                      <w:rFonts w:asciiTheme="minorEastAsia" w:hAnsiTheme="minorEastAsia" w:cs="メイリオ" w:hint="eastAsia"/>
                    </w:rPr>
                    <w:t>インタビューするための</w:t>
                  </w:r>
                  <w:r w:rsidR="005D2029">
                    <w:rPr>
                      <w:rFonts w:asciiTheme="minorEastAsia" w:hAnsiTheme="minorEastAsia" w:cs="メイリオ" w:hint="eastAsia"/>
                    </w:rPr>
                    <w:t>依頼文を考え、依頼し、GTとして来てもらったり、インタビューに出向いたりする。そして、高齢者の生活の現実や思いや願い、それを支える地域の人々の思いや願いを明らかにする。</w:t>
                  </w:r>
                </w:p>
              </w:tc>
            </w:tr>
            <w:tr w:rsidR="0047277C" w:rsidRPr="00665B3F" w:rsidTr="004758D6">
              <w:trPr>
                <w:cantSplit/>
                <w:trHeight w:val="1114"/>
              </w:trPr>
              <w:tc>
                <w:tcPr>
                  <w:tcW w:w="350" w:type="dxa"/>
                  <w:tcBorders>
                    <w:top w:val="dotted" w:sz="4" w:space="0" w:color="auto"/>
                    <w:bottom w:val="dotted" w:sz="4" w:space="0" w:color="auto"/>
                  </w:tcBorders>
                  <w:shd w:val="clear" w:color="auto" w:fill="auto"/>
                  <w:textDirection w:val="tbRlV"/>
                  <w:vAlign w:val="center"/>
                </w:tcPr>
                <w:p w:rsidR="0047277C" w:rsidRDefault="0047277C" w:rsidP="00201659">
                  <w:pPr>
                    <w:framePr w:hSpace="142" w:wrap="around" w:vAnchor="page" w:hAnchor="margin" w:y="6664"/>
                    <w:ind w:left="113" w:right="113"/>
                    <w:jc w:val="center"/>
                    <w:rPr>
                      <w:rFonts w:asciiTheme="majorEastAsia" w:eastAsiaTheme="majorEastAsia" w:hAnsiTheme="majorEastAsia" w:cs="メイリオ"/>
                    </w:rPr>
                  </w:pPr>
                  <w:r>
                    <w:rPr>
                      <w:rFonts w:asciiTheme="majorEastAsia" w:eastAsiaTheme="majorEastAsia" w:hAnsiTheme="majorEastAsia" w:cs="メイリオ" w:hint="eastAsia"/>
                    </w:rPr>
                    <w:t>わかる</w:t>
                  </w:r>
                </w:p>
              </w:tc>
              <w:tc>
                <w:tcPr>
                  <w:tcW w:w="4524" w:type="dxa"/>
                  <w:tcBorders>
                    <w:top w:val="dotted" w:sz="4" w:space="0" w:color="auto"/>
                    <w:bottom w:val="dotted" w:sz="4" w:space="0" w:color="auto"/>
                  </w:tcBorders>
                  <w:tcMar>
                    <w:left w:w="28" w:type="dxa"/>
                  </w:tcMar>
                </w:tcPr>
                <w:p w:rsidR="0098692D" w:rsidRPr="0098692D" w:rsidRDefault="0047277C" w:rsidP="00201659">
                  <w:pPr>
                    <w:framePr w:hSpace="142" w:wrap="around" w:vAnchor="page" w:hAnchor="margin" w:y="6664"/>
                    <w:rPr>
                      <w:rFonts w:asciiTheme="minorEastAsia" w:hAnsiTheme="minorEastAsia" w:cs="メイリオ"/>
                    </w:rPr>
                  </w:pPr>
                  <w:r>
                    <w:rPr>
                      <w:rFonts w:asciiTheme="minorEastAsia" w:hAnsiTheme="minorEastAsia" w:cs="メイリオ" w:hint="eastAsia"/>
                    </w:rPr>
                    <w:t xml:space="preserve">　</w:t>
                  </w:r>
                  <w:r w:rsidR="005D2029">
                    <w:rPr>
                      <w:rFonts w:asciiTheme="minorEastAsia" w:hAnsiTheme="minorEastAsia" w:cs="メイリオ" w:hint="eastAsia"/>
                    </w:rPr>
                    <w:t>地域の方から集めた情報をもとに、高齢者を少しでも笑顔や元気にするために、自分たちにどんな関わりができるのか考えたことを意見交換する。そして、民生委員の方をお呼びして、自分たちの考えを伝え、実現のために必要なことを相談する。その中で民生委員の方に</w:t>
                  </w:r>
                  <w:r w:rsidR="00126A29">
                    <w:rPr>
                      <w:rFonts w:asciiTheme="minorEastAsia" w:hAnsiTheme="minorEastAsia" w:cs="メイリオ" w:hint="eastAsia"/>
                    </w:rPr>
                    <w:t>協力をもらい</w:t>
                  </w:r>
                  <w:r w:rsidR="005D2029">
                    <w:rPr>
                      <w:rFonts w:asciiTheme="minorEastAsia" w:hAnsiTheme="minorEastAsia" w:cs="メイリオ" w:hint="eastAsia"/>
                    </w:rPr>
                    <w:t>、実際に高齢者のお宅へ訪問する</w:t>
                  </w:r>
                  <w:r w:rsidR="00126A29">
                    <w:rPr>
                      <w:rFonts w:asciiTheme="minorEastAsia" w:hAnsiTheme="minorEastAsia" w:cs="メイリオ" w:hint="eastAsia"/>
                    </w:rPr>
                    <w:t>ことを決定する。</w:t>
                  </w:r>
                </w:p>
              </w:tc>
            </w:tr>
            <w:tr w:rsidR="0047277C" w:rsidRPr="00665B3F" w:rsidTr="00203E05">
              <w:trPr>
                <w:cantSplit/>
                <w:trHeight w:val="2173"/>
              </w:trPr>
              <w:tc>
                <w:tcPr>
                  <w:tcW w:w="350" w:type="dxa"/>
                  <w:tcBorders>
                    <w:top w:val="dotted" w:sz="4" w:space="0" w:color="auto"/>
                  </w:tcBorders>
                  <w:shd w:val="clear" w:color="auto" w:fill="auto"/>
                  <w:textDirection w:val="tbRlV"/>
                  <w:vAlign w:val="center"/>
                </w:tcPr>
                <w:p w:rsidR="0047277C" w:rsidRDefault="0047277C" w:rsidP="00201659">
                  <w:pPr>
                    <w:framePr w:hSpace="142" w:wrap="around" w:vAnchor="page" w:hAnchor="margin" w:y="6664"/>
                    <w:ind w:left="113" w:right="113"/>
                    <w:jc w:val="center"/>
                    <w:rPr>
                      <w:rFonts w:asciiTheme="majorEastAsia" w:eastAsiaTheme="majorEastAsia" w:hAnsiTheme="majorEastAsia" w:cs="メイリオ"/>
                    </w:rPr>
                  </w:pPr>
                  <w:r>
                    <w:rPr>
                      <w:rFonts w:asciiTheme="majorEastAsia" w:eastAsiaTheme="majorEastAsia" w:hAnsiTheme="majorEastAsia" w:cs="メイリオ" w:hint="eastAsia"/>
                    </w:rPr>
                    <w:t>つながる</w:t>
                  </w:r>
                </w:p>
              </w:tc>
              <w:tc>
                <w:tcPr>
                  <w:tcW w:w="4524" w:type="dxa"/>
                  <w:tcBorders>
                    <w:top w:val="dotted" w:sz="4" w:space="0" w:color="auto"/>
                  </w:tcBorders>
                  <w:tcMar>
                    <w:right w:w="0" w:type="dxa"/>
                  </w:tcMar>
                </w:tcPr>
                <w:p w:rsidR="00BF27B2" w:rsidRPr="0098692D" w:rsidRDefault="0047277C" w:rsidP="00201659">
                  <w:pPr>
                    <w:framePr w:hSpace="142" w:wrap="around" w:vAnchor="page" w:hAnchor="margin" w:y="6664"/>
                    <w:rPr>
                      <w:rFonts w:asciiTheme="minorEastAsia" w:hAnsiTheme="minorEastAsia" w:cs="メイリオ"/>
                    </w:rPr>
                  </w:pPr>
                  <w:r>
                    <w:rPr>
                      <w:rFonts w:asciiTheme="minorEastAsia" w:hAnsiTheme="minorEastAsia" w:cs="メイリオ" w:hint="eastAsia"/>
                    </w:rPr>
                    <w:t xml:space="preserve">　</w:t>
                  </w:r>
                  <w:r w:rsidR="00126A29">
                    <w:rPr>
                      <w:rFonts w:asciiTheme="minorEastAsia" w:hAnsiTheme="minorEastAsia" w:cs="メイリオ" w:hint="eastAsia"/>
                    </w:rPr>
                    <w:t>訪問に向けて、民生委員の方へ協力依頼の手紙を作成し伝える。また、訪問までの準備の計画を立てる。実際に訪問したときの内容や接し方を考えて練習する。訪問後に、実際に高齢者と触れ合ったことで見えてきたよりよい高齢者との関わり方を交流し、今後の関わりについて考える。</w:t>
                  </w:r>
                </w:p>
              </w:tc>
            </w:tr>
          </w:tbl>
          <w:p w:rsidR="0047277C" w:rsidRPr="00E17BEA" w:rsidRDefault="0047277C" w:rsidP="0047277C">
            <w:pPr>
              <w:snapToGrid w:val="0"/>
              <w:rPr>
                <w:rFonts w:asciiTheme="minorEastAsia" w:hAnsiTheme="minorEastAsia" w:cs="メイリオ"/>
                <w:sz w:val="12"/>
                <w:szCs w:val="16"/>
              </w:rPr>
            </w:pPr>
          </w:p>
        </w:tc>
      </w:tr>
    </w:tbl>
    <w:p w:rsidR="005F6E39" w:rsidRPr="00AE2EBA" w:rsidRDefault="00EF5AAE" w:rsidP="00AE2EBA">
      <w:pPr>
        <w:ind w:right="839"/>
        <w:rPr>
          <w:rFonts w:asciiTheme="majorEastAsia" w:eastAsiaTheme="majorEastAsia" w:hAnsiTheme="majorEastAsia" w:cs="メイリオ"/>
        </w:rPr>
      </w:pPr>
      <w:r w:rsidRPr="00AE2EBA">
        <w:rPr>
          <w:rFonts w:asciiTheme="majorEastAsia" w:eastAsiaTheme="majorEastAsia" w:hAnsiTheme="majorEastAsia" w:cs="メイリオ"/>
        </w:rPr>
        <w:lastRenderedPageBreak/>
        <w:t>３</w:t>
      </w:r>
      <w:r w:rsidR="005F6E39" w:rsidRPr="00AE2EBA">
        <w:rPr>
          <w:rFonts w:asciiTheme="majorEastAsia" w:eastAsiaTheme="majorEastAsia" w:hAnsiTheme="majorEastAsia" w:cs="メイリオ"/>
        </w:rPr>
        <w:t xml:space="preserve">　目　標</w:t>
      </w:r>
    </w:p>
    <w:p w:rsidR="00485CB0" w:rsidRDefault="00004A9B" w:rsidP="00B4267A">
      <w:pPr>
        <w:ind w:leftChars="100" w:left="386" w:hangingChars="100" w:hanging="193"/>
        <w:jc w:val="left"/>
      </w:pPr>
      <w:r>
        <w:rPr>
          <w:rFonts w:hint="eastAsia"/>
        </w:rPr>
        <w:t xml:space="preserve">○　</w:t>
      </w:r>
      <w:r w:rsidR="00485CB0">
        <w:rPr>
          <w:rFonts w:hint="eastAsia"/>
        </w:rPr>
        <w:t>地域の方から得た校区の</w:t>
      </w:r>
      <w:r>
        <w:rPr>
          <w:rFonts w:hint="eastAsia"/>
        </w:rPr>
        <w:t>高齢者</w:t>
      </w:r>
      <w:r w:rsidR="00485CB0">
        <w:rPr>
          <w:rFonts w:hint="eastAsia"/>
        </w:rPr>
        <w:t>について</w:t>
      </w:r>
      <w:r>
        <w:rPr>
          <w:rFonts w:hint="eastAsia"/>
        </w:rPr>
        <w:t>の</w:t>
      </w:r>
      <w:r w:rsidR="00485CB0">
        <w:rPr>
          <w:rFonts w:hint="eastAsia"/>
        </w:rPr>
        <w:t xml:space="preserve">情報を、「わたしたちにできることは何か」という観点で適切に分類・整理したり、整理したことから、高齢者の抱える不安や願いについて理解したりできる。　　　　　　　　　　　</w:t>
      </w:r>
    </w:p>
    <w:p w:rsidR="00B4267A" w:rsidRDefault="00B4267A" w:rsidP="00485CB0">
      <w:pPr>
        <w:ind w:leftChars="200" w:left="386" w:firstLineChars="4100" w:firstLine="7903"/>
        <w:jc w:val="left"/>
      </w:pPr>
      <w:r>
        <w:rPr>
          <w:rFonts w:hint="eastAsia"/>
        </w:rPr>
        <w:t>（知識・技能）</w:t>
      </w:r>
    </w:p>
    <w:p w:rsidR="00485CB0" w:rsidRDefault="00B4267A" w:rsidP="00B4267A">
      <w:pPr>
        <w:ind w:leftChars="100" w:left="386" w:hangingChars="100" w:hanging="193"/>
        <w:jc w:val="left"/>
      </w:pPr>
      <w:r>
        <w:rPr>
          <w:rFonts w:hint="eastAsia"/>
        </w:rPr>
        <w:t xml:space="preserve">○　</w:t>
      </w:r>
      <w:r w:rsidR="00485CB0">
        <w:rPr>
          <w:rFonts w:hint="eastAsia"/>
        </w:rPr>
        <w:t>高齢者を</w:t>
      </w:r>
      <w:r>
        <w:rPr>
          <w:rFonts w:hint="eastAsia"/>
        </w:rPr>
        <w:t>笑顔に</w:t>
      </w:r>
      <w:r w:rsidR="00485CB0">
        <w:rPr>
          <w:rFonts w:hint="eastAsia"/>
        </w:rPr>
        <w:t>す</w:t>
      </w:r>
      <w:r>
        <w:rPr>
          <w:rFonts w:hint="eastAsia"/>
        </w:rPr>
        <w:t>る</w:t>
      </w:r>
      <w:r w:rsidR="00485CB0">
        <w:rPr>
          <w:rFonts w:hint="eastAsia"/>
        </w:rPr>
        <w:t>という目的で、</w:t>
      </w:r>
      <w:r>
        <w:rPr>
          <w:rFonts w:hint="eastAsia"/>
        </w:rPr>
        <w:t xml:space="preserve">関わり方について、どの関わり方がよいか比べたり選んだりして、相手の状況や気持ちに合わせた関わり方をすることが大切であると気づくことができる。　　　　　　　　　　　　　　　　　　　　　　　　　　　　　　　　　　</w:t>
      </w:r>
      <w:r w:rsidR="00485CB0">
        <w:rPr>
          <w:rFonts w:hint="eastAsia"/>
        </w:rPr>
        <w:t xml:space="preserve">　　　　　　　　　　　</w:t>
      </w:r>
    </w:p>
    <w:p w:rsidR="005F6E39" w:rsidRDefault="00B4267A" w:rsidP="00485CB0">
      <w:pPr>
        <w:ind w:leftChars="200" w:left="386" w:firstLineChars="3800" w:firstLine="7325"/>
        <w:jc w:val="left"/>
      </w:pPr>
      <w:r>
        <w:rPr>
          <w:rFonts w:hint="eastAsia"/>
        </w:rPr>
        <w:t>（思考・判断・表現）</w:t>
      </w:r>
    </w:p>
    <w:p w:rsidR="00203E05" w:rsidRDefault="005440E5" w:rsidP="00203E05">
      <w:pPr>
        <w:ind w:leftChars="100" w:left="386" w:right="386" w:hangingChars="100" w:hanging="193"/>
        <w:jc w:val="right"/>
      </w:pPr>
      <w:r>
        <w:rPr>
          <w:rFonts w:hint="eastAsia"/>
        </w:rPr>
        <w:t xml:space="preserve">○　</w:t>
      </w:r>
      <w:r w:rsidR="000E131F">
        <w:rPr>
          <w:rFonts w:hint="eastAsia"/>
        </w:rPr>
        <w:t>校区の高齢者を笑顔にするという目的に向かって、</w:t>
      </w:r>
      <w:r w:rsidR="000E131F">
        <w:rPr>
          <w:rFonts w:hint="eastAsia"/>
        </w:rPr>
        <w:t>GT</w:t>
      </w:r>
      <w:r w:rsidR="000E131F">
        <w:rPr>
          <w:rFonts w:hint="eastAsia"/>
        </w:rPr>
        <w:t>や地域の方、高齢者の方に積極的に</w:t>
      </w:r>
      <w:r w:rsidR="00203E05">
        <w:rPr>
          <w:rFonts w:hint="eastAsia"/>
        </w:rPr>
        <w:t>関わった</w:t>
      </w:r>
    </w:p>
    <w:p w:rsidR="00203E05" w:rsidRPr="00203E05" w:rsidRDefault="000E131F" w:rsidP="00203E05">
      <w:pPr>
        <w:ind w:leftChars="200" w:left="386" w:right="965"/>
      </w:pPr>
      <w:r>
        <w:rPr>
          <w:rFonts w:hint="eastAsia"/>
        </w:rPr>
        <w:t>り、地域を支える一員として、自分にできることを考え、実行に移すことができる。</w:t>
      </w:r>
      <w:r w:rsidR="00203E05">
        <w:rPr>
          <w:rFonts w:hint="eastAsia"/>
        </w:rPr>
        <w:t xml:space="preserve">　</w:t>
      </w:r>
    </w:p>
    <w:p w:rsidR="005440E5" w:rsidRPr="005440E5" w:rsidRDefault="000E131F" w:rsidP="00B4267A">
      <w:pPr>
        <w:wordWrap w:val="0"/>
        <w:ind w:leftChars="100" w:left="386" w:hangingChars="100" w:hanging="193"/>
        <w:jc w:val="right"/>
      </w:pPr>
      <w:r>
        <w:rPr>
          <w:rFonts w:hint="eastAsia"/>
        </w:rPr>
        <w:t>（</w:t>
      </w:r>
      <w:r w:rsidR="009E2B57">
        <w:rPr>
          <w:rFonts w:hint="eastAsia"/>
        </w:rPr>
        <w:t>学ぶ力・人間性</w:t>
      </w:r>
      <w:r w:rsidR="005440E5">
        <w:rPr>
          <w:rFonts w:hint="eastAsia"/>
        </w:rPr>
        <w:t>）</w:t>
      </w:r>
    </w:p>
    <w:sectPr w:rsidR="005440E5" w:rsidRPr="005440E5" w:rsidSect="00A6783F">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C09" w:rsidRDefault="00571C09" w:rsidP="00AE2EBA">
      <w:r>
        <w:separator/>
      </w:r>
    </w:p>
  </w:endnote>
  <w:endnote w:type="continuationSeparator" w:id="0">
    <w:p w:rsidR="00571C09" w:rsidRDefault="00571C09" w:rsidP="00AE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C09" w:rsidRDefault="00571C09" w:rsidP="00AE2EBA">
      <w:r>
        <w:separator/>
      </w:r>
    </w:p>
  </w:footnote>
  <w:footnote w:type="continuationSeparator" w:id="0">
    <w:p w:rsidR="00571C09" w:rsidRDefault="00571C09" w:rsidP="00AE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E39"/>
    <w:rsid w:val="00004A9B"/>
    <w:rsid w:val="000370EF"/>
    <w:rsid w:val="00050D2C"/>
    <w:rsid w:val="0008181D"/>
    <w:rsid w:val="000B7A30"/>
    <w:rsid w:val="000C0850"/>
    <w:rsid w:val="000C38BB"/>
    <w:rsid w:val="000E131F"/>
    <w:rsid w:val="000E4C0C"/>
    <w:rsid w:val="00112425"/>
    <w:rsid w:val="00125BA5"/>
    <w:rsid w:val="00126280"/>
    <w:rsid w:val="00126A29"/>
    <w:rsid w:val="0015031F"/>
    <w:rsid w:val="00156490"/>
    <w:rsid w:val="00156E7D"/>
    <w:rsid w:val="00170F7A"/>
    <w:rsid w:val="001715C9"/>
    <w:rsid w:val="00197967"/>
    <w:rsid w:val="001A75C8"/>
    <w:rsid w:val="001B2F10"/>
    <w:rsid w:val="001B3FA1"/>
    <w:rsid w:val="001B404F"/>
    <w:rsid w:val="001B73ED"/>
    <w:rsid w:val="001F7C20"/>
    <w:rsid w:val="00201659"/>
    <w:rsid w:val="00203E05"/>
    <w:rsid w:val="00257D75"/>
    <w:rsid w:val="0026709E"/>
    <w:rsid w:val="002C14C5"/>
    <w:rsid w:val="00312571"/>
    <w:rsid w:val="003346DF"/>
    <w:rsid w:val="00364FD2"/>
    <w:rsid w:val="00375D26"/>
    <w:rsid w:val="003A37A7"/>
    <w:rsid w:val="003B029D"/>
    <w:rsid w:val="003B7405"/>
    <w:rsid w:val="00435E61"/>
    <w:rsid w:val="00455490"/>
    <w:rsid w:val="0047277C"/>
    <w:rsid w:val="004758D6"/>
    <w:rsid w:val="00485068"/>
    <w:rsid w:val="00485CB0"/>
    <w:rsid w:val="00494049"/>
    <w:rsid w:val="00496E0B"/>
    <w:rsid w:val="004B00F6"/>
    <w:rsid w:val="004B5FBD"/>
    <w:rsid w:val="004C0A0A"/>
    <w:rsid w:val="004D49B2"/>
    <w:rsid w:val="00516D9B"/>
    <w:rsid w:val="00521E30"/>
    <w:rsid w:val="00534CB0"/>
    <w:rsid w:val="00535907"/>
    <w:rsid w:val="005440E5"/>
    <w:rsid w:val="00557A0A"/>
    <w:rsid w:val="00557E19"/>
    <w:rsid w:val="00562F6A"/>
    <w:rsid w:val="00571C09"/>
    <w:rsid w:val="0058137C"/>
    <w:rsid w:val="00591D14"/>
    <w:rsid w:val="005B76CB"/>
    <w:rsid w:val="005D2029"/>
    <w:rsid w:val="005D2CF6"/>
    <w:rsid w:val="005E78A8"/>
    <w:rsid w:val="005F6E39"/>
    <w:rsid w:val="0060489E"/>
    <w:rsid w:val="00632211"/>
    <w:rsid w:val="0064103A"/>
    <w:rsid w:val="00646D18"/>
    <w:rsid w:val="0064729A"/>
    <w:rsid w:val="006476FA"/>
    <w:rsid w:val="00654963"/>
    <w:rsid w:val="00665B3F"/>
    <w:rsid w:val="00667A94"/>
    <w:rsid w:val="00676914"/>
    <w:rsid w:val="00687151"/>
    <w:rsid w:val="006C2DF2"/>
    <w:rsid w:val="006C352D"/>
    <w:rsid w:val="00716046"/>
    <w:rsid w:val="00786854"/>
    <w:rsid w:val="007A0D93"/>
    <w:rsid w:val="007A24C1"/>
    <w:rsid w:val="007A6660"/>
    <w:rsid w:val="007B4695"/>
    <w:rsid w:val="0080407B"/>
    <w:rsid w:val="008109D5"/>
    <w:rsid w:val="00841937"/>
    <w:rsid w:val="00846A7F"/>
    <w:rsid w:val="00850259"/>
    <w:rsid w:val="00850AE0"/>
    <w:rsid w:val="00884873"/>
    <w:rsid w:val="00892764"/>
    <w:rsid w:val="008942AA"/>
    <w:rsid w:val="00897CD0"/>
    <w:rsid w:val="008D2282"/>
    <w:rsid w:val="008E4123"/>
    <w:rsid w:val="008F0CDD"/>
    <w:rsid w:val="00910932"/>
    <w:rsid w:val="00915A04"/>
    <w:rsid w:val="0091673C"/>
    <w:rsid w:val="00926A2E"/>
    <w:rsid w:val="00947A25"/>
    <w:rsid w:val="009734E6"/>
    <w:rsid w:val="00976EE3"/>
    <w:rsid w:val="00986176"/>
    <w:rsid w:val="0098692D"/>
    <w:rsid w:val="009A360F"/>
    <w:rsid w:val="009A49A8"/>
    <w:rsid w:val="009C59F6"/>
    <w:rsid w:val="009E2B57"/>
    <w:rsid w:val="009E6459"/>
    <w:rsid w:val="009F133E"/>
    <w:rsid w:val="009F708C"/>
    <w:rsid w:val="00A0139E"/>
    <w:rsid w:val="00A06244"/>
    <w:rsid w:val="00A12996"/>
    <w:rsid w:val="00A577EE"/>
    <w:rsid w:val="00A6783F"/>
    <w:rsid w:val="00AE129F"/>
    <w:rsid w:val="00AE2587"/>
    <w:rsid w:val="00AE2EBA"/>
    <w:rsid w:val="00AF10EB"/>
    <w:rsid w:val="00B311CE"/>
    <w:rsid w:val="00B4267A"/>
    <w:rsid w:val="00B56923"/>
    <w:rsid w:val="00B652F9"/>
    <w:rsid w:val="00B75732"/>
    <w:rsid w:val="00B96D43"/>
    <w:rsid w:val="00B97FC6"/>
    <w:rsid w:val="00BC27D6"/>
    <w:rsid w:val="00BC686F"/>
    <w:rsid w:val="00BF27B2"/>
    <w:rsid w:val="00C04964"/>
    <w:rsid w:val="00C1111B"/>
    <w:rsid w:val="00C11FBD"/>
    <w:rsid w:val="00C36B46"/>
    <w:rsid w:val="00C50D50"/>
    <w:rsid w:val="00C50FB8"/>
    <w:rsid w:val="00C60F55"/>
    <w:rsid w:val="00CB3D9D"/>
    <w:rsid w:val="00CD7B4A"/>
    <w:rsid w:val="00CE4FA5"/>
    <w:rsid w:val="00D47619"/>
    <w:rsid w:val="00D74506"/>
    <w:rsid w:val="00D83B11"/>
    <w:rsid w:val="00DF7ACD"/>
    <w:rsid w:val="00E046AE"/>
    <w:rsid w:val="00E17BEA"/>
    <w:rsid w:val="00E21615"/>
    <w:rsid w:val="00E4248B"/>
    <w:rsid w:val="00E655D4"/>
    <w:rsid w:val="00E801DB"/>
    <w:rsid w:val="00EB142B"/>
    <w:rsid w:val="00EB3E24"/>
    <w:rsid w:val="00ED48E8"/>
    <w:rsid w:val="00EF5AAE"/>
    <w:rsid w:val="00F15836"/>
    <w:rsid w:val="00F62C71"/>
    <w:rsid w:val="00F87242"/>
    <w:rsid w:val="00F879CD"/>
    <w:rsid w:val="00FA6C94"/>
    <w:rsid w:val="00FB21BB"/>
    <w:rsid w:val="00FB21FA"/>
    <w:rsid w:val="00FD204B"/>
    <w:rsid w:val="00FF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1DF735B-5DE8-457A-82D3-8F4E3BD1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6E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4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2EBA"/>
    <w:pPr>
      <w:tabs>
        <w:tab w:val="center" w:pos="4252"/>
        <w:tab w:val="right" w:pos="8504"/>
      </w:tabs>
      <w:snapToGrid w:val="0"/>
    </w:pPr>
  </w:style>
  <w:style w:type="character" w:customStyle="1" w:styleId="a5">
    <w:name w:val="ヘッダー (文字)"/>
    <w:basedOn w:val="a0"/>
    <w:link w:val="a4"/>
    <w:uiPriority w:val="99"/>
    <w:rsid w:val="00AE2EBA"/>
  </w:style>
  <w:style w:type="paragraph" w:styleId="a6">
    <w:name w:val="footer"/>
    <w:basedOn w:val="a"/>
    <w:link w:val="a7"/>
    <w:uiPriority w:val="99"/>
    <w:unhideWhenUsed/>
    <w:rsid w:val="00AE2EBA"/>
    <w:pPr>
      <w:tabs>
        <w:tab w:val="center" w:pos="4252"/>
        <w:tab w:val="right" w:pos="8504"/>
      </w:tabs>
      <w:snapToGrid w:val="0"/>
    </w:pPr>
  </w:style>
  <w:style w:type="character" w:customStyle="1" w:styleId="a7">
    <w:name w:val="フッター (文字)"/>
    <w:basedOn w:val="a0"/>
    <w:link w:val="a6"/>
    <w:uiPriority w:val="99"/>
    <w:rsid w:val="00AE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55B9-B299-47E7-9551-62145A3C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Toul Shimoji</dc:creator>
  <cp:lastModifiedBy>萩島　弥穂</cp:lastModifiedBy>
  <cp:revision>4</cp:revision>
  <cp:lastPrinted>2018-09-10T08:37:00Z</cp:lastPrinted>
  <dcterms:created xsi:type="dcterms:W3CDTF">2018-09-10T08:37:00Z</dcterms:created>
  <dcterms:modified xsi:type="dcterms:W3CDTF">2021-12-23T07:04:00Z</dcterms:modified>
</cp:coreProperties>
</file>